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5C3" w:rsidRDefault="00C555C3" w:rsidP="000B135B">
      <w:pPr>
        <w:pStyle w:val="titlename"/>
        <w:wordWrap w:val="0"/>
      </w:pPr>
      <w:bookmarkStart w:id="0" w:name="_GoBack"/>
      <w:bookmarkEnd w:id="0"/>
      <w:r>
        <w:rPr>
          <w:rFonts w:hint="eastAsia"/>
        </w:rPr>
        <w:t>○長門市省エネ設備設置補助金交付要綱</w:t>
      </w:r>
    </w:p>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776"/>
      </w:tblGrid>
      <w:tr w:rsidR="00C555C3">
        <w:tc>
          <w:tcPr>
            <w:tcW w:w="0" w:type="auto"/>
            <w:tcBorders>
              <w:top w:val="single" w:sz="6" w:space="0" w:color="FFFFFF"/>
              <w:bottom w:val="single" w:sz="6" w:space="0" w:color="FFFFFF"/>
            </w:tcBorders>
            <w:vAlign w:val="center"/>
            <w:hideMark/>
          </w:tcPr>
          <w:p w:rsidR="00C555C3" w:rsidRDefault="00C555C3" w:rsidP="000B135B">
            <w:pPr>
              <w:wordWrap w:val="0"/>
              <w:jc w:val="right"/>
            </w:pPr>
            <w:r>
              <w:t>(</w:t>
            </w:r>
            <w:r>
              <w:rPr>
                <w:rFonts w:hint="eastAsia"/>
              </w:rPr>
              <w:t>令和</w:t>
            </w:r>
            <w:r>
              <w:t>2</w:t>
            </w:r>
            <w:r>
              <w:rPr>
                <w:rFonts w:hint="eastAsia"/>
              </w:rPr>
              <w:t>年</w:t>
            </w:r>
            <w:r>
              <w:t>3</w:t>
            </w:r>
            <w:r>
              <w:rPr>
                <w:rFonts w:hint="eastAsia"/>
              </w:rPr>
              <w:t>月</w:t>
            </w:r>
            <w:r>
              <w:t>31</w:t>
            </w:r>
            <w:r>
              <w:rPr>
                <w:rFonts w:hint="eastAsia"/>
              </w:rPr>
              <w:t>日告示第</w:t>
            </w:r>
            <w:r>
              <w:t>56</w:t>
            </w:r>
            <w:r>
              <w:rPr>
                <w:rFonts w:hint="eastAsia"/>
              </w:rPr>
              <w:t>号</w:t>
            </w:r>
            <w:r>
              <w:t>)</w:t>
            </w:r>
          </w:p>
        </w:tc>
      </w:tr>
    </w:tbl>
    <w:p w:rsidR="00C555C3" w:rsidRDefault="00C555C3" w:rsidP="000B135B">
      <w:pPr>
        <w:wordWrap w:val="0"/>
        <w:rPr>
          <w:vanish/>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762"/>
      </w:tblGrid>
      <w:tr w:rsidR="00C555C3">
        <w:tc>
          <w:tcPr>
            <w:tcW w:w="5000" w:type="pct"/>
            <w:tcBorders>
              <w:top w:val="single" w:sz="6" w:space="0" w:color="FFFFFF"/>
              <w:bottom w:val="single" w:sz="6" w:space="0" w:color="FFFFFF"/>
            </w:tcBorders>
            <w:vAlign w:val="center"/>
            <w:hideMark/>
          </w:tcPr>
          <w:tbl>
            <w:tblPr>
              <w:tblW w:w="0" w:type="auto"/>
              <w:jc w:val="righ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750"/>
              <w:gridCol w:w="2706"/>
            </w:tblGrid>
            <w:tr w:rsidR="00C555C3">
              <w:trPr>
                <w:jc w:val="right"/>
              </w:trPr>
              <w:tc>
                <w:tcPr>
                  <w:tcW w:w="750" w:type="dxa"/>
                  <w:tcBorders>
                    <w:top w:val="single" w:sz="6" w:space="0" w:color="FFFFFF"/>
                    <w:left w:val="single" w:sz="6" w:space="0" w:color="FFFFFF"/>
                    <w:bottom w:val="single" w:sz="6" w:space="0" w:color="FFFFFF"/>
                    <w:right w:val="nil"/>
                  </w:tcBorders>
                  <w:hideMark/>
                </w:tcPr>
                <w:p w:rsidR="00C555C3" w:rsidRDefault="00C555C3" w:rsidP="000B135B">
                  <w:pPr>
                    <w:pStyle w:val="historyinfo"/>
                    <w:wordWrap w:val="0"/>
                    <w:jc w:val="right"/>
                    <w:rPr>
                      <w:sz w:val="16"/>
                      <w:szCs w:val="16"/>
                    </w:rPr>
                  </w:pPr>
                  <w:r>
                    <w:rPr>
                      <w:rStyle w:val="histtitle"/>
                      <w:rFonts w:cs="ＭＳ 明朝" w:hint="eastAsia"/>
                      <w:sz w:val="16"/>
                      <w:szCs w:val="16"/>
                    </w:rPr>
                    <w:t>改正</w:t>
                  </w:r>
                </w:p>
              </w:tc>
              <w:tc>
                <w:tcPr>
                  <w:tcW w:w="0" w:type="auto"/>
                  <w:tcBorders>
                    <w:top w:val="single" w:sz="6" w:space="0" w:color="FFFFFF"/>
                    <w:left w:val="nil"/>
                    <w:bottom w:val="single" w:sz="6" w:space="0" w:color="FFFFFF"/>
                    <w:right w:val="single" w:sz="6" w:space="0" w:color="FFFFFF"/>
                  </w:tcBorders>
                  <w:vAlign w:val="center"/>
                  <w:hideMark/>
                </w:tcPr>
                <w:p w:rsidR="00C555C3" w:rsidRDefault="00C555C3" w:rsidP="000B135B">
                  <w:pPr>
                    <w:pStyle w:val="historyinfo"/>
                    <w:wordWrap w:val="0"/>
                    <w:rPr>
                      <w:sz w:val="16"/>
                      <w:szCs w:val="16"/>
                    </w:rPr>
                  </w:pPr>
                  <w:r>
                    <w:rPr>
                      <w:rFonts w:hint="eastAsia"/>
                      <w:sz w:val="16"/>
                      <w:szCs w:val="16"/>
                    </w:rPr>
                    <w:t>令和</w:t>
                  </w:r>
                  <w:r>
                    <w:rPr>
                      <w:sz w:val="16"/>
                      <w:szCs w:val="16"/>
                    </w:rPr>
                    <w:t>3</w:t>
                  </w:r>
                  <w:r>
                    <w:rPr>
                      <w:rFonts w:hint="eastAsia"/>
                      <w:sz w:val="16"/>
                      <w:szCs w:val="16"/>
                    </w:rPr>
                    <w:t>年</w:t>
                  </w:r>
                  <w:r>
                    <w:rPr>
                      <w:sz w:val="16"/>
                      <w:szCs w:val="16"/>
                    </w:rPr>
                    <w:t>3</w:t>
                  </w:r>
                  <w:r>
                    <w:rPr>
                      <w:rFonts w:hint="eastAsia"/>
                      <w:sz w:val="16"/>
                      <w:szCs w:val="16"/>
                    </w:rPr>
                    <w:t>月</w:t>
                  </w:r>
                  <w:r>
                    <w:rPr>
                      <w:sz w:val="16"/>
                      <w:szCs w:val="16"/>
                    </w:rPr>
                    <w:t>31</w:t>
                  </w:r>
                  <w:r>
                    <w:rPr>
                      <w:rFonts w:hint="eastAsia"/>
                      <w:sz w:val="16"/>
                      <w:szCs w:val="16"/>
                    </w:rPr>
                    <w:t>日告示第</w:t>
                  </w:r>
                  <w:r>
                    <w:rPr>
                      <w:sz w:val="16"/>
                      <w:szCs w:val="16"/>
                    </w:rPr>
                    <w:t>86</w:t>
                  </w:r>
                  <w:r>
                    <w:rPr>
                      <w:rFonts w:hint="eastAsia"/>
                      <w:sz w:val="16"/>
                      <w:szCs w:val="16"/>
                    </w:rPr>
                    <w:t>号</w:t>
                  </w:r>
                </w:p>
              </w:tc>
            </w:tr>
          </w:tbl>
          <w:p w:rsidR="00C555C3" w:rsidRDefault="00C555C3" w:rsidP="000B135B">
            <w:pPr>
              <w:wordWrap w:val="0"/>
              <w:jc w:val="right"/>
            </w:pPr>
          </w:p>
        </w:tc>
      </w:tr>
    </w:tbl>
    <w:p w:rsidR="00C555C3" w:rsidRDefault="00C555C3" w:rsidP="000B135B">
      <w:pPr>
        <w:wordWrap w:val="0"/>
        <w:rPr>
          <w:vanish/>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762"/>
      </w:tblGrid>
      <w:tr w:rsidR="00C555C3">
        <w:tc>
          <w:tcPr>
            <w:tcW w:w="0" w:type="auto"/>
            <w:tcBorders>
              <w:top w:val="single" w:sz="6" w:space="0" w:color="FFFFFF"/>
              <w:bottom w:val="single" w:sz="6" w:space="0" w:color="FFFFFF"/>
            </w:tcBorders>
            <w:vAlign w:val="center"/>
            <w:hideMark/>
          </w:tcPr>
          <w:p w:rsidR="00C555C3" w:rsidRDefault="00C555C3" w:rsidP="000B135B">
            <w:pPr>
              <w:wordWrap w:val="0"/>
            </w:pPr>
          </w:p>
        </w:tc>
      </w:tr>
    </w:tbl>
    <w:p w:rsidR="00C555C3" w:rsidRDefault="00C555C3" w:rsidP="000B135B">
      <w:pPr>
        <w:pStyle w:val="detailindent"/>
        <w:wordWrap w:val="0"/>
      </w:pPr>
      <w:r>
        <w:t>(</w:t>
      </w:r>
      <w:r>
        <w:rPr>
          <w:rFonts w:hint="eastAsia"/>
        </w:rPr>
        <w:t>趣旨</w:t>
      </w:r>
      <w:r>
        <w:t>)</w:t>
      </w:r>
    </w:p>
    <w:p w:rsidR="00C555C3" w:rsidRDefault="00C555C3" w:rsidP="000B135B">
      <w:pPr>
        <w:pStyle w:val="sec0"/>
        <w:wordWrap w:val="0"/>
      </w:pPr>
      <w:r>
        <w:rPr>
          <w:rFonts w:hint="eastAsia"/>
        </w:rPr>
        <w:t>第</w:t>
      </w:r>
      <w:r>
        <w:t>1</w:t>
      </w:r>
      <w:r>
        <w:rPr>
          <w:rFonts w:hint="eastAsia"/>
        </w:rPr>
        <w:t>条　この告示は、家庭における自然エネルギーの利用促進及び省エネルギー化を図ることで地球環境への負荷を低減し、併せて地域経済への波及効果を促すため、市内において省エネルギー設備</w:t>
      </w:r>
      <w:r>
        <w:t>(</w:t>
      </w:r>
      <w:r>
        <w:rPr>
          <w:rFonts w:hint="eastAsia"/>
        </w:rPr>
        <w:t>以下「省エネ設備」という。</w:t>
      </w:r>
      <w:r>
        <w:t>)</w:t>
      </w:r>
      <w:r>
        <w:rPr>
          <w:rFonts w:hint="eastAsia"/>
        </w:rPr>
        <w:t>を設置しようとする者に対し、長門市省エネ設備設置費補助金</w:t>
      </w:r>
      <w:r>
        <w:t>(</w:t>
      </w:r>
      <w:r>
        <w:rPr>
          <w:rFonts w:hint="eastAsia"/>
        </w:rPr>
        <w:t>以下第</w:t>
      </w:r>
      <w:r>
        <w:t>3</w:t>
      </w:r>
      <w:r>
        <w:rPr>
          <w:rFonts w:hint="eastAsia"/>
        </w:rPr>
        <w:t>条第</w:t>
      </w:r>
      <w:r>
        <w:t>1</w:t>
      </w:r>
      <w:r>
        <w:rPr>
          <w:rFonts w:hint="eastAsia"/>
        </w:rPr>
        <w:t>項ただし書きを除き「補助金」という。</w:t>
      </w:r>
      <w:r>
        <w:t>)</w:t>
      </w:r>
      <w:r>
        <w:rPr>
          <w:rFonts w:hint="eastAsia"/>
        </w:rPr>
        <w:t>を交付することについて、必要な事項を定めるものとする。</w:t>
      </w:r>
    </w:p>
    <w:p w:rsidR="00C555C3" w:rsidRDefault="00C555C3" w:rsidP="000B135B">
      <w:pPr>
        <w:pStyle w:val="detailindent"/>
        <w:wordWrap w:val="0"/>
      </w:pPr>
      <w:r>
        <w:t>(</w:t>
      </w:r>
      <w:r>
        <w:rPr>
          <w:rFonts w:hint="eastAsia"/>
        </w:rPr>
        <w:t>定義</w:t>
      </w:r>
      <w:r>
        <w:t>)</w:t>
      </w:r>
    </w:p>
    <w:p w:rsidR="00C555C3" w:rsidRDefault="00C555C3" w:rsidP="000B135B">
      <w:pPr>
        <w:pStyle w:val="sec0"/>
        <w:wordWrap w:val="0"/>
      </w:pPr>
      <w:r>
        <w:rPr>
          <w:rFonts w:hint="eastAsia"/>
        </w:rPr>
        <w:t>第</w:t>
      </w:r>
      <w:r>
        <w:t>2</w:t>
      </w:r>
      <w:r>
        <w:rPr>
          <w:rFonts w:hint="eastAsia"/>
        </w:rPr>
        <w:t>条　この告示において、次の各号に掲げる用語の意義は、当該各号に定めるところによる。</w:t>
      </w:r>
    </w:p>
    <w:p w:rsidR="00C555C3" w:rsidRDefault="00C555C3" w:rsidP="000B135B">
      <w:pPr>
        <w:pStyle w:val="sec1"/>
        <w:wordWrap w:val="0"/>
      </w:pPr>
      <w:bookmarkStart w:id="1" w:name="22000110801000000020"/>
      <w:bookmarkEnd w:id="1"/>
      <w:r>
        <w:t>(1)</w:t>
      </w:r>
      <w:r>
        <w:rPr>
          <w:rFonts w:hint="eastAsia"/>
        </w:rPr>
        <w:t xml:space="preserve">　市民　住民基本台帳法</w:t>
      </w:r>
      <w:r>
        <w:t>(</w:t>
      </w:r>
      <w:r>
        <w:rPr>
          <w:rFonts w:hint="eastAsia"/>
        </w:rPr>
        <w:t>昭和</w:t>
      </w:r>
      <w:r>
        <w:t>42</w:t>
      </w:r>
      <w:r>
        <w:rPr>
          <w:rFonts w:hint="eastAsia"/>
        </w:rPr>
        <w:t>年法律第</w:t>
      </w:r>
      <w:r>
        <w:t>81</w:t>
      </w:r>
      <w:r>
        <w:rPr>
          <w:rFonts w:hint="eastAsia"/>
        </w:rPr>
        <w:t>号</w:t>
      </w:r>
      <w:r>
        <w:t>)</w:t>
      </w:r>
      <w:r>
        <w:rPr>
          <w:rFonts w:hint="eastAsia"/>
        </w:rPr>
        <w:t>に基づき、長門市の住民基本台帳に記録されている者をいう。</w:t>
      </w:r>
    </w:p>
    <w:p w:rsidR="00C555C3" w:rsidRDefault="00C555C3" w:rsidP="000B135B">
      <w:pPr>
        <w:pStyle w:val="sec1"/>
        <w:wordWrap w:val="0"/>
      </w:pPr>
      <w:bookmarkStart w:id="2" w:name="22000110801000000024"/>
      <w:bookmarkEnd w:id="2"/>
      <w:r>
        <w:t>(2)</w:t>
      </w:r>
      <w:r>
        <w:rPr>
          <w:rFonts w:hint="eastAsia"/>
        </w:rPr>
        <w:t xml:space="preserve">　住宅　長門市内にある住宅又は長門市内に建設予定の住宅で、かつ、自らが居住または居住予定の住宅をいう。</w:t>
      </w:r>
    </w:p>
    <w:p w:rsidR="00C555C3" w:rsidRDefault="00C555C3" w:rsidP="000B135B">
      <w:pPr>
        <w:pStyle w:val="sec1"/>
        <w:wordWrap w:val="0"/>
      </w:pPr>
      <w:bookmarkStart w:id="3" w:name="22000110801000000028"/>
      <w:bookmarkEnd w:id="3"/>
      <w:r>
        <w:t>(3)</w:t>
      </w:r>
      <w:r>
        <w:rPr>
          <w:rFonts w:hint="eastAsia"/>
        </w:rPr>
        <w:t xml:space="preserve">　定置用リチウムイオン蓄電池　リチウムイオン蓄電池部</w:t>
      </w:r>
      <w:r>
        <w:t>(</w:t>
      </w:r>
      <w:r>
        <w:rPr>
          <w:rFonts w:hint="eastAsia"/>
        </w:rPr>
        <w:t>リチウムイオンが電極間を移動して起こる酸化還元反応により、発生する電気的エネルギーを供給する蓄電池をいう。</w:t>
      </w:r>
      <w:r>
        <w:t>)</w:t>
      </w:r>
      <w:r>
        <w:rPr>
          <w:rFonts w:hint="eastAsia"/>
        </w:rPr>
        <w:t>及びインバータ等の電力変換装置を備えたシステムとして一体的に構成されたものをいう。</w:t>
      </w:r>
    </w:p>
    <w:p w:rsidR="00C555C3" w:rsidRDefault="00C555C3" w:rsidP="000B135B">
      <w:pPr>
        <w:pStyle w:val="detailindent"/>
        <w:wordWrap w:val="0"/>
      </w:pPr>
      <w:r>
        <w:t>(</w:t>
      </w:r>
      <w:r>
        <w:rPr>
          <w:rFonts w:hint="eastAsia"/>
        </w:rPr>
        <w:t>補助金の交付対象等</w:t>
      </w:r>
      <w:r>
        <w:t>)</w:t>
      </w:r>
    </w:p>
    <w:p w:rsidR="00C555C3" w:rsidRDefault="00C555C3" w:rsidP="000B135B">
      <w:pPr>
        <w:pStyle w:val="sec0"/>
        <w:wordWrap w:val="0"/>
      </w:pPr>
      <w:r>
        <w:rPr>
          <w:rFonts w:hint="eastAsia"/>
        </w:rPr>
        <w:t>第</w:t>
      </w:r>
      <w:r>
        <w:t>3</w:t>
      </w:r>
      <w:r>
        <w:rPr>
          <w:rFonts w:hint="eastAsia"/>
        </w:rPr>
        <w:t>条　補助金交付の対象とする省エネ設備</w:t>
      </w:r>
      <w:r>
        <w:t>(</w:t>
      </w:r>
      <w:r>
        <w:rPr>
          <w:rFonts w:hint="eastAsia"/>
        </w:rPr>
        <w:t>以下「対象省エネ設備」という。</w:t>
      </w:r>
      <w:r>
        <w:t>)</w:t>
      </w:r>
      <w:r>
        <w:rPr>
          <w:rFonts w:hint="eastAsia"/>
        </w:rPr>
        <w:t>は、第</w:t>
      </w:r>
      <w:r>
        <w:t>2</w:t>
      </w:r>
      <w:r>
        <w:rPr>
          <w:rFonts w:hint="eastAsia"/>
        </w:rPr>
        <w:t>条第</w:t>
      </w:r>
      <w:r>
        <w:t>3</w:t>
      </w:r>
      <w:r>
        <w:rPr>
          <w:rFonts w:hint="eastAsia"/>
        </w:rPr>
        <w:t>号に規定する設備とする。ただし、すでに市から他の補助金の交付を受けたものを除く。</w:t>
      </w:r>
    </w:p>
    <w:p w:rsidR="00C555C3" w:rsidRDefault="00C555C3" w:rsidP="000B135B">
      <w:pPr>
        <w:pStyle w:val="sec0"/>
        <w:wordWrap w:val="0"/>
      </w:pPr>
      <w:r>
        <w:t>2</w:t>
      </w:r>
      <w:r>
        <w:rPr>
          <w:rFonts w:hint="eastAsia"/>
        </w:rPr>
        <w:t xml:space="preserve">　対象省エネ設備の要件は、次のとおりとする。</w:t>
      </w:r>
    </w:p>
    <w:p w:rsidR="00C555C3" w:rsidRDefault="00C555C3" w:rsidP="000B135B">
      <w:pPr>
        <w:pStyle w:val="sec1"/>
        <w:wordWrap w:val="0"/>
      </w:pPr>
      <w:bookmarkStart w:id="4" w:name="22000110801000000044"/>
      <w:bookmarkEnd w:id="4"/>
      <w:r>
        <w:t>(1)</w:t>
      </w:r>
      <w:r>
        <w:rPr>
          <w:rFonts w:hint="eastAsia"/>
        </w:rPr>
        <w:t xml:space="preserve">　定置用リチウムイオン蓄電池</w:t>
      </w:r>
    </w:p>
    <w:p w:rsidR="00C555C3" w:rsidRDefault="00C555C3" w:rsidP="000B135B">
      <w:pPr>
        <w:pStyle w:val="sec2"/>
        <w:wordWrap w:val="0"/>
      </w:pPr>
      <w:bookmarkStart w:id="5" w:name="22000110801000000048"/>
      <w:bookmarkEnd w:id="5"/>
      <w:r>
        <w:rPr>
          <w:rFonts w:hint="eastAsia"/>
        </w:rPr>
        <w:t>ア　設置予定年度において、国の実施する定置用リチウムイオン蓄電池導入支援に係る補助事業を行う者が補助対象に指定する蓄電池システムであること。</w:t>
      </w:r>
    </w:p>
    <w:p w:rsidR="00C555C3" w:rsidRDefault="00C555C3" w:rsidP="000B135B">
      <w:pPr>
        <w:pStyle w:val="sec2"/>
        <w:wordWrap w:val="0"/>
      </w:pPr>
      <w:bookmarkStart w:id="6" w:name="22000110801000000052"/>
      <w:bookmarkEnd w:id="6"/>
      <w:r>
        <w:rPr>
          <w:rFonts w:hint="eastAsia"/>
        </w:rPr>
        <w:t>イ　太陽光発電システムと連携し、又は連携することを予定していること。</w:t>
      </w:r>
    </w:p>
    <w:p w:rsidR="00C555C3" w:rsidRDefault="00C555C3" w:rsidP="000B135B">
      <w:pPr>
        <w:pStyle w:val="sec2"/>
        <w:wordWrap w:val="0"/>
      </w:pPr>
      <w:bookmarkStart w:id="7" w:name="22000110801000000056"/>
      <w:bookmarkEnd w:id="7"/>
      <w:r>
        <w:rPr>
          <w:rFonts w:hint="eastAsia"/>
        </w:rPr>
        <w:t>ウ　設置前において、未使用品であること。</w:t>
      </w:r>
    </w:p>
    <w:p w:rsidR="00C555C3" w:rsidRDefault="00C555C3" w:rsidP="000B135B">
      <w:pPr>
        <w:pStyle w:val="detailindent"/>
        <w:wordWrap w:val="0"/>
      </w:pPr>
      <w:r>
        <w:t>(</w:t>
      </w:r>
      <w:r>
        <w:rPr>
          <w:rFonts w:hint="eastAsia"/>
        </w:rPr>
        <w:t>補助金の交付対象者</w:t>
      </w:r>
      <w:r>
        <w:t>)</w:t>
      </w:r>
    </w:p>
    <w:p w:rsidR="00C555C3" w:rsidRDefault="00C555C3" w:rsidP="000B135B">
      <w:pPr>
        <w:pStyle w:val="sec0"/>
        <w:wordWrap w:val="0"/>
      </w:pPr>
      <w:r>
        <w:rPr>
          <w:rFonts w:hint="eastAsia"/>
        </w:rPr>
        <w:lastRenderedPageBreak/>
        <w:t>第</w:t>
      </w:r>
      <w:r>
        <w:t>4</w:t>
      </w:r>
      <w:r>
        <w:rPr>
          <w:rFonts w:hint="eastAsia"/>
        </w:rPr>
        <w:t>条　補助金の交付の対象とする者</w:t>
      </w:r>
      <w:r>
        <w:t>(</w:t>
      </w:r>
      <w:r>
        <w:rPr>
          <w:rFonts w:hint="eastAsia"/>
        </w:rPr>
        <w:t>以下「交付対象者」という。</w:t>
      </w:r>
      <w:r>
        <w:t>)</w:t>
      </w:r>
      <w:r>
        <w:rPr>
          <w:rFonts w:hint="eastAsia"/>
        </w:rPr>
        <w:t>は、住宅に対象省エネ設備を設置するもので、かつ、次のいずれにも該当するものでなければならない。</w:t>
      </w:r>
    </w:p>
    <w:p w:rsidR="00C555C3" w:rsidRDefault="00C555C3" w:rsidP="000B135B">
      <w:pPr>
        <w:pStyle w:val="sec1"/>
        <w:wordWrap w:val="0"/>
      </w:pPr>
      <w:bookmarkStart w:id="8" w:name="22000110801000000066"/>
      <w:bookmarkEnd w:id="8"/>
      <w:r>
        <w:t>(1)</w:t>
      </w:r>
      <w:r>
        <w:rPr>
          <w:rFonts w:hint="eastAsia"/>
        </w:rPr>
        <w:t xml:space="preserve">　市民又は市民となる予定である者</w:t>
      </w:r>
      <w:r>
        <w:t>(</w:t>
      </w:r>
      <w:r>
        <w:rPr>
          <w:rFonts w:hint="eastAsia"/>
        </w:rPr>
        <w:t>第</w:t>
      </w:r>
      <w:r>
        <w:t>12</w:t>
      </w:r>
      <w:r>
        <w:rPr>
          <w:rFonts w:hint="eastAsia"/>
        </w:rPr>
        <w:t>条の規定による通知の日から</w:t>
      </w:r>
      <w:r>
        <w:t>3</w:t>
      </w:r>
      <w:r>
        <w:rPr>
          <w:rFonts w:hint="eastAsia"/>
        </w:rPr>
        <w:t>月以内に市民となる予定である者をいう。以下「市外対象者」という。</w:t>
      </w:r>
      <w:r>
        <w:t>)</w:t>
      </w:r>
      <w:r>
        <w:rPr>
          <w:rFonts w:hint="eastAsia"/>
        </w:rPr>
        <w:t>であること。</w:t>
      </w:r>
    </w:p>
    <w:p w:rsidR="00C555C3" w:rsidRDefault="00C555C3" w:rsidP="000B135B">
      <w:pPr>
        <w:pStyle w:val="sec1"/>
        <w:wordWrap w:val="0"/>
      </w:pPr>
      <w:bookmarkStart w:id="9" w:name="22000110801000000070"/>
      <w:bookmarkEnd w:id="9"/>
      <w:r>
        <w:t>(2)</w:t>
      </w:r>
      <w:r>
        <w:rPr>
          <w:rFonts w:hint="eastAsia"/>
        </w:rPr>
        <w:t xml:space="preserve">　対象省エネ設備は、補助金の交付を受けようとする者が、市内に所在地を有する事業者から自ら購入し、所有するものであること。</w:t>
      </w:r>
    </w:p>
    <w:p w:rsidR="00C555C3" w:rsidRDefault="00C555C3" w:rsidP="000B135B">
      <w:pPr>
        <w:pStyle w:val="sec1"/>
        <w:wordWrap w:val="0"/>
      </w:pPr>
      <w:bookmarkStart w:id="10" w:name="22000110801000000074"/>
      <w:bookmarkEnd w:id="10"/>
      <w:r>
        <w:t>(3)</w:t>
      </w:r>
      <w:r>
        <w:rPr>
          <w:rFonts w:hint="eastAsia"/>
        </w:rPr>
        <w:t xml:space="preserve">　市税等（長門市において賦課された市・県民税、固定資産税、都市計画税、軽自動車税及び国民健康保険料）の滞納がないこと。</w:t>
      </w:r>
    </w:p>
    <w:p w:rsidR="00C555C3" w:rsidRDefault="00C555C3" w:rsidP="000B135B">
      <w:pPr>
        <w:pStyle w:val="detailindent"/>
        <w:wordWrap w:val="0"/>
      </w:pPr>
      <w:r>
        <w:t>(</w:t>
      </w:r>
      <w:r>
        <w:rPr>
          <w:rFonts w:hint="eastAsia"/>
        </w:rPr>
        <w:t>補助金の対象経費等</w:t>
      </w:r>
      <w:r>
        <w:t>)</w:t>
      </w:r>
    </w:p>
    <w:p w:rsidR="00C555C3" w:rsidRDefault="00C555C3" w:rsidP="000B135B">
      <w:pPr>
        <w:pStyle w:val="sec0"/>
        <w:wordWrap w:val="0"/>
      </w:pPr>
      <w:r>
        <w:rPr>
          <w:rFonts w:hint="eastAsia"/>
        </w:rPr>
        <w:t>第</w:t>
      </w:r>
      <w:r>
        <w:t>5</w:t>
      </w:r>
      <w:r>
        <w:rPr>
          <w:rFonts w:hint="eastAsia"/>
        </w:rPr>
        <w:t>条　補助金の対象となる経費</w:t>
      </w:r>
      <w:r>
        <w:t>(</w:t>
      </w:r>
      <w:r>
        <w:rPr>
          <w:rFonts w:hint="eastAsia"/>
        </w:rPr>
        <w:t>以下「補助対象経費」という。</w:t>
      </w:r>
      <w:r>
        <w:t>)</w:t>
      </w:r>
      <w:r>
        <w:rPr>
          <w:rFonts w:hint="eastAsia"/>
        </w:rPr>
        <w:t>及び補助金の額は、別表のとおりとする。</w:t>
      </w:r>
    </w:p>
    <w:p w:rsidR="00C555C3" w:rsidRDefault="00C555C3" w:rsidP="000B135B">
      <w:pPr>
        <w:pStyle w:val="sec0"/>
        <w:wordWrap w:val="0"/>
      </w:pPr>
      <w:r>
        <w:t>2</w:t>
      </w:r>
      <w:r>
        <w:rPr>
          <w:rFonts w:hint="eastAsia"/>
        </w:rPr>
        <w:t xml:space="preserve">　補助対象経費の算出に当たっては、消費税及び地方消費税に相当する額を控除した額をもって算出するものとする。</w:t>
      </w:r>
    </w:p>
    <w:p w:rsidR="00C555C3" w:rsidRDefault="00C555C3" w:rsidP="000B135B">
      <w:pPr>
        <w:pStyle w:val="sec0"/>
        <w:wordWrap w:val="0"/>
      </w:pPr>
      <w:r>
        <w:t>3</w:t>
      </w:r>
      <w:r>
        <w:rPr>
          <w:rFonts w:hint="eastAsia"/>
        </w:rPr>
        <w:t xml:space="preserve">　補助金の交付は、別表に掲げる対象省エネ設備の種類ごとに、</w:t>
      </w:r>
      <w:r>
        <w:t>1</w:t>
      </w:r>
      <w:r>
        <w:rPr>
          <w:rFonts w:hint="eastAsia"/>
        </w:rPr>
        <w:t>人につき</w:t>
      </w:r>
      <w:r>
        <w:t>1</w:t>
      </w:r>
      <w:r>
        <w:rPr>
          <w:rFonts w:hint="eastAsia"/>
        </w:rPr>
        <w:t>回を限度とする。ただし、市長が特に必要であると認めるときは、この限りでない。</w:t>
      </w:r>
    </w:p>
    <w:p w:rsidR="00C555C3" w:rsidRDefault="00C555C3" w:rsidP="000B135B">
      <w:pPr>
        <w:pStyle w:val="detailindent"/>
        <w:wordWrap w:val="0"/>
      </w:pPr>
      <w:r>
        <w:t>(</w:t>
      </w:r>
      <w:r>
        <w:rPr>
          <w:rFonts w:hint="eastAsia"/>
        </w:rPr>
        <w:t>補助金の交付申請</w:t>
      </w:r>
      <w:r>
        <w:t>)</w:t>
      </w:r>
    </w:p>
    <w:p w:rsidR="00C555C3" w:rsidRDefault="00C555C3" w:rsidP="000B135B">
      <w:pPr>
        <w:pStyle w:val="sec0"/>
        <w:wordWrap w:val="0"/>
      </w:pPr>
      <w:r>
        <w:rPr>
          <w:rFonts w:hint="eastAsia"/>
        </w:rPr>
        <w:t>第</w:t>
      </w:r>
      <w:r>
        <w:t>6</w:t>
      </w:r>
      <w:r>
        <w:rPr>
          <w:rFonts w:hint="eastAsia"/>
        </w:rPr>
        <w:t>条　補助金の交付を受けようとする者は、省エネ設備設置費補助金交付申請書</w:t>
      </w:r>
      <w:r>
        <w:t>(</w:t>
      </w:r>
      <w:r>
        <w:rPr>
          <w:rFonts w:hint="eastAsia"/>
        </w:rPr>
        <w:t>別記様式第</w:t>
      </w:r>
      <w:r>
        <w:t>1</w:t>
      </w:r>
      <w:r>
        <w:rPr>
          <w:rFonts w:hint="eastAsia"/>
        </w:rPr>
        <w:t>号。以下「交付申請書」という。</w:t>
      </w:r>
      <w:r>
        <w:t>)</w:t>
      </w:r>
      <w:r>
        <w:rPr>
          <w:rFonts w:hint="eastAsia"/>
        </w:rPr>
        <w:t>に次の書類を添付して、これを市長に提出しなければならない。</w:t>
      </w:r>
    </w:p>
    <w:p w:rsidR="00C555C3" w:rsidRDefault="00C555C3" w:rsidP="000B135B">
      <w:pPr>
        <w:pStyle w:val="sec1"/>
        <w:wordWrap w:val="0"/>
      </w:pPr>
      <w:bookmarkStart w:id="11" w:name="22000110801000000100"/>
      <w:bookmarkEnd w:id="11"/>
      <w:r>
        <w:t>(1)</w:t>
      </w:r>
      <w:r>
        <w:rPr>
          <w:rFonts w:hint="eastAsia"/>
        </w:rPr>
        <w:t xml:space="preserve">　対象省エネ設備に関する確認事項</w:t>
      </w:r>
      <w:r>
        <w:t>(</w:t>
      </w:r>
      <w:r>
        <w:rPr>
          <w:rFonts w:hint="eastAsia"/>
        </w:rPr>
        <w:t>別記様式第</w:t>
      </w:r>
      <w:r>
        <w:t>1</w:t>
      </w:r>
      <w:r>
        <w:rPr>
          <w:rFonts w:hint="eastAsia"/>
        </w:rPr>
        <w:t>号の</w:t>
      </w:r>
      <w:r>
        <w:t>2</w:t>
      </w:r>
      <w:r>
        <w:rPr>
          <w:rFonts w:hint="eastAsia"/>
        </w:rPr>
        <w:t>から別記様式第</w:t>
      </w:r>
      <w:r>
        <w:t>1</w:t>
      </w:r>
      <w:r>
        <w:rPr>
          <w:rFonts w:hint="eastAsia"/>
        </w:rPr>
        <w:t>号の</w:t>
      </w:r>
      <w:r>
        <w:t>4</w:t>
      </w:r>
      <w:r>
        <w:rPr>
          <w:rFonts w:hint="eastAsia"/>
        </w:rPr>
        <w:t>まで</w:t>
      </w:r>
      <w:r>
        <w:t>(</w:t>
      </w:r>
      <w:r>
        <w:rPr>
          <w:rFonts w:hint="eastAsia"/>
        </w:rPr>
        <w:t>対象省エネ設備に係るものに限る。</w:t>
      </w:r>
      <w:r>
        <w:t>))</w:t>
      </w:r>
    </w:p>
    <w:p w:rsidR="00C555C3" w:rsidRDefault="00C555C3" w:rsidP="000B135B">
      <w:pPr>
        <w:pStyle w:val="sec1"/>
        <w:wordWrap w:val="0"/>
      </w:pPr>
      <w:bookmarkStart w:id="12" w:name="22000110801000000104"/>
      <w:bookmarkEnd w:id="12"/>
      <w:r>
        <w:t>(2)</w:t>
      </w:r>
      <w:r>
        <w:rPr>
          <w:rFonts w:hint="eastAsia"/>
        </w:rPr>
        <w:t xml:space="preserve">　対象省エネ設備の売買契約書又は設置工事の請負契約書の写し</w:t>
      </w:r>
    </w:p>
    <w:p w:rsidR="00C555C3" w:rsidRDefault="00C555C3" w:rsidP="000B135B">
      <w:pPr>
        <w:pStyle w:val="sec1"/>
        <w:wordWrap w:val="0"/>
      </w:pPr>
      <w:bookmarkStart w:id="13" w:name="22000110801000000108"/>
      <w:bookmarkEnd w:id="13"/>
      <w:r>
        <w:t>(3)</w:t>
      </w:r>
      <w:r>
        <w:rPr>
          <w:rFonts w:hint="eastAsia"/>
        </w:rPr>
        <w:t xml:space="preserve">　補助対象経費の内訳が記載された見積書の写し</w:t>
      </w:r>
    </w:p>
    <w:p w:rsidR="00C555C3" w:rsidRDefault="00C555C3" w:rsidP="000B135B">
      <w:pPr>
        <w:pStyle w:val="sec1"/>
        <w:wordWrap w:val="0"/>
      </w:pPr>
      <w:bookmarkStart w:id="14" w:name="22000110801000000112"/>
      <w:bookmarkEnd w:id="14"/>
      <w:r>
        <w:t>(4)</w:t>
      </w:r>
      <w:r>
        <w:rPr>
          <w:rFonts w:hint="eastAsia"/>
        </w:rPr>
        <w:t xml:space="preserve">　対象省エネ設備の形状、規格及び構造が確認できるカタログ又は仕様書の写し</w:t>
      </w:r>
    </w:p>
    <w:p w:rsidR="00C555C3" w:rsidRDefault="00C555C3" w:rsidP="000B135B">
      <w:pPr>
        <w:pStyle w:val="sec1"/>
        <w:wordWrap w:val="0"/>
      </w:pPr>
      <w:bookmarkStart w:id="15" w:name="22000110801000000116"/>
      <w:bookmarkEnd w:id="15"/>
      <w:r>
        <w:t>(5)</w:t>
      </w:r>
      <w:r>
        <w:rPr>
          <w:rFonts w:hint="eastAsia"/>
        </w:rPr>
        <w:t xml:space="preserve">　対象省エネ設備の配置予定図及び設置工事に着工する前の現況写真</w:t>
      </w:r>
    </w:p>
    <w:p w:rsidR="00C555C3" w:rsidRDefault="00C555C3" w:rsidP="000B135B">
      <w:pPr>
        <w:pStyle w:val="sec1"/>
        <w:wordWrap w:val="0"/>
      </w:pPr>
      <w:bookmarkStart w:id="16" w:name="22000110801000000124"/>
      <w:bookmarkEnd w:id="16"/>
      <w:r>
        <w:t>(6)</w:t>
      </w:r>
      <w:r>
        <w:rPr>
          <w:rFonts w:hint="eastAsia"/>
        </w:rPr>
        <w:t xml:space="preserve">　省エネ設備設置費補助金対象システム設置承諾書</w:t>
      </w:r>
      <w:r>
        <w:t>(</w:t>
      </w:r>
      <w:r>
        <w:rPr>
          <w:rFonts w:hint="eastAsia"/>
        </w:rPr>
        <w:t>別記様式第</w:t>
      </w:r>
      <w:r>
        <w:t>1</w:t>
      </w:r>
      <w:r>
        <w:rPr>
          <w:rFonts w:hint="eastAsia"/>
        </w:rPr>
        <w:t>号の</w:t>
      </w:r>
      <w:r>
        <w:t>3</w:t>
      </w:r>
      <w:r>
        <w:rPr>
          <w:rFonts w:hint="eastAsia"/>
        </w:rPr>
        <w:t>。対象省エネ設備を設置する住宅の所有者が補助対象者以外にある場合又は当該住宅が補助対象者の所有するものでない場合に限るものとし、当該住宅の所有者全員のもの。</w:t>
      </w:r>
      <w:r>
        <w:t>)</w:t>
      </w:r>
    </w:p>
    <w:p w:rsidR="00C555C3" w:rsidRDefault="00C555C3" w:rsidP="000B135B">
      <w:pPr>
        <w:pStyle w:val="sec1"/>
        <w:wordWrap w:val="0"/>
      </w:pPr>
      <w:bookmarkStart w:id="17" w:name="22000110801000000128"/>
      <w:bookmarkEnd w:id="17"/>
      <w:r>
        <w:t>(7)</w:t>
      </w:r>
      <w:r>
        <w:rPr>
          <w:rFonts w:hint="eastAsia"/>
        </w:rPr>
        <w:t xml:space="preserve">　既に太陽光発電システムを導入している場合にあっては、太陽光発電システムを導入していることが確認できる書類</w:t>
      </w:r>
    </w:p>
    <w:p w:rsidR="00C555C3" w:rsidRDefault="00C555C3" w:rsidP="000B135B">
      <w:pPr>
        <w:pStyle w:val="sec1"/>
        <w:wordWrap w:val="0"/>
      </w:pPr>
      <w:bookmarkStart w:id="18" w:name="22000110801000000132"/>
      <w:bookmarkEnd w:id="18"/>
      <w:r>
        <w:t>(8)</w:t>
      </w:r>
      <w:r>
        <w:rPr>
          <w:rFonts w:hint="eastAsia"/>
        </w:rPr>
        <w:t xml:space="preserve">　その他市長が必要を認める書類</w:t>
      </w:r>
    </w:p>
    <w:p w:rsidR="00C555C3" w:rsidRDefault="00C555C3" w:rsidP="000B135B">
      <w:pPr>
        <w:pStyle w:val="sec0"/>
        <w:wordWrap w:val="0"/>
      </w:pPr>
      <w:r>
        <w:lastRenderedPageBreak/>
        <w:t>2</w:t>
      </w:r>
      <w:r>
        <w:rPr>
          <w:rFonts w:hint="eastAsia"/>
        </w:rPr>
        <w:t xml:space="preserve">　前項の場合において、市長が適当と認めるときは、前項各号の書類の添付を省略させることができる。</w:t>
      </w:r>
    </w:p>
    <w:p w:rsidR="00C555C3" w:rsidRDefault="00C555C3" w:rsidP="000B135B">
      <w:pPr>
        <w:pStyle w:val="sec0"/>
        <w:wordWrap w:val="0"/>
      </w:pPr>
      <w:r>
        <w:t>3</w:t>
      </w:r>
      <w:r>
        <w:rPr>
          <w:rFonts w:hint="eastAsia"/>
        </w:rPr>
        <w:t xml:space="preserve">　交付申請は、年度の初日から受け付けるものとする。</w:t>
      </w:r>
    </w:p>
    <w:p w:rsidR="00C555C3" w:rsidRDefault="00C555C3" w:rsidP="000B135B">
      <w:pPr>
        <w:pStyle w:val="sec0"/>
        <w:wordWrap w:val="0"/>
      </w:pPr>
      <w:r>
        <w:t>4</w:t>
      </w:r>
      <w:r>
        <w:rPr>
          <w:rFonts w:hint="eastAsia"/>
        </w:rPr>
        <w:t xml:space="preserve">　市長は、交付申請を先着順に受け付けるものとし、補助金の交付申請額の合計が予算の範囲を超えるときは、受付を停止するものとする。</w:t>
      </w:r>
    </w:p>
    <w:p w:rsidR="00C555C3" w:rsidRDefault="00C555C3" w:rsidP="000B135B">
      <w:pPr>
        <w:pStyle w:val="sec0"/>
        <w:wordWrap w:val="0"/>
      </w:pPr>
      <w:r>
        <w:t>5</w:t>
      </w:r>
      <w:r>
        <w:rPr>
          <w:rFonts w:hint="eastAsia"/>
        </w:rPr>
        <w:t xml:space="preserve">　補助対象者から提出のあった書類は、返還しないものとする。</w:t>
      </w:r>
    </w:p>
    <w:p w:rsidR="00C555C3" w:rsidRDefault="00C555C3" w:rsidP="000B135B">
      <w:pPr>
        <w:pStyle w:val="detailindent"/>
        <w:wordWrap w:val="0"/>
      </w:pPr>
      <w:r>
        <w:t>(</w:t>
      </w:r>
      <w:r>
        <w:rPr>
          <w:rFonts w:hint="eastAsia"/>
        </w:rPr>
        <w:t>交付申請の代行</w:t>
      </w:r>
      <w:r>
        <w:t>)</w:t>
      </w:r>
    </w:p>
    <w:p w:rsidR="00C555C3" w:rsidRDefault="00C555C3" w:rsidP="000B135B">
      <w:pPr>
        <w:pStyle w:val="sec0"/>
        <w:wordWrap w:val="0"/>
      </w:pPr>
      <w:r>
        <w:rPr>
          <w:rFonts w:hint="eastAsia"/>
        </w:rPr>
        <w:t>第</w:t>
      </w:r>
      <w:r>
        <w:t>7</w:t>
      </w:r>
      <w:r>
        <w:rPr>
          <w:rFonts w:hint="eastAsia"/>
        </w:rPr>
        <w:t>条　補助対象者は、交付申請の手続を対象省エネ設備を販売する者</w:t>
      </w:r>
      <w:r>
        <w:t>(</w:t>
      </w:r>
      <w:r>
        <w:rPr>
          <w:rFonts w:hint="eastAsia"/>
        </w:rPr>
        <w:t>以下「手続代行者」という。</w:t>
      </w:r>
      <w:r>
        <w:t>)</w:t>
      </w:r>
      <w:r>
        <w:rPr>
          <w:rFonts w:hint="eastAsia"/>
        </w:rPr>
        <w:t>に代行させることができる。</w:t>
      </w:r>
    </w:p>
    <w:p w:rsidR="00C555C3" w:rsidRDefault="00C555C3" w:rsidP="000B135B">
      <w:pPr>
        <w:pStyle w:val="sec0"/>
        <w:wordWrap w:val="0"/>
      </w:pPr>
      <w:r>
        <w:t>2</w:t>
      </w:r>
      <w:r>
        <w:rPr>
          <w:rFonts w:hint="eastAsia"/>
        </w:rPr>
        <w:t xml:space="preserve">　手続代行者は、前項の規定による交付申請の代行を依頼させたときは、誠意をもってこれを行わなければならない。</w:t>
      </w:r>
    </w:p>
    <w:p w:rsidR="00C555C3" w:rsidRDefault="00C555C3" w:rsidP="000B135B">
      <w:pPr>
        <w:pStyle w:val="sec0"/>
        <w:wordWrap w:val="0"/>
      </w:pPr>
      <w:r>
        <w:t>3</w:t>
      </w:r>
      <w:r>
        <w:rPr>
          <w:rFonts w:hint="eastAsia"/>
        </w:rPr>
        <w:t xml:space="preserve">　手続代行者は、交付申請の代行を通じて得た情報を個人情報の保護に関する法律</w:t>
      </w:r>
      <w:r>
        <w:t>(</w:t>
      </w:r>
      <w:r>
        <w:rPr>
          <w:rFonts w:hint="eastAsia"/>
        </w:rPr>
        <w:t>平成</w:t>
      </w:r>
      <w:r>
        <w:t>15</w:t>
      </w:r>
      <w:r>
        <w:rPr>
          <w:rFonts w:hint="eastAsia"/>
        </w:rPr>
        <w:t>年法律第</w:t>
      </w:r>
      <w:r>
        <w:t>57</w:t>
      </w:r>
      <w:r>
        <w:rPr>
          <w:rFonts w:hint="eastAsia"/>
        </w:rPr>
        <w:t>号</w:t>
      </w:r>
      <w:r>
        <w:t>)</w:t>
      </w:r>
      <w:r>
        <w:rPr>
          <w:rFonts w:hint="eastAsia"/>
        </w:rPr>
        <w:t>に従って取り扱うものとする。</w:t>
      </w:r>
    </w:p>
    <w:p w:rsidR="00C555C3" w:rsidRDefault="00C555C3" w:rsidP="000B135B">
      <w:pPr>
        <w:pStyle w:val="sec0"/>
        <w:wordWrap w:val="0"/>
      </w:pPr>
      <w:r>
        <w:t>4</w:t>
      </w:r>
      <w:r>
        <w:rPr>
          <w:rFonts w:hint="eastAsia"/>
        </w:rPr>
        <w:t xml:space="preserve">　手続代行者は、交付申請を代行するときは、交付申請書に事務手続代行者に関する情報</w:t>
      </w:r>
      <w:r>
        <w:t>(</w:t>
      </w:r>
      <w:r>
        <w:rPr>
          <w:rFonts w:hint="eastAsia"/>
        </w:rPr>
        <w:t>別記様式第</w:t>
      </w:r>
      <w:r>
        <w:t>1</w:t>
      </w:r>
      <w:r>
        <w:rPr>
          <w:rFonts w:hint="eastAsia"/>
        </w:rPr>
        <w:t>号の</w:t>
      </w:r>
      <w:r>
        <w:t>4)</w:t>
      </w:r>
      <w:r>
        <w:rPr>
          <w:rFonts w:hint="eastAsia"/>
        </w:rPr>
        <w:t>を添付して市長に提出しなければならない。</w:t>
      </w:r>
    </w:p>
    <w:p w:rsidR="00C555C3" w:rsidRDefault="00C555C3" w:rsidP="000B135B">
      <w:pPr>
        <w:pStyle w:val="sec0"/>
        <w:wordWrap w:val="0"/>
      </w:pPr>
      <w:r>
        <w:t>5</w:t>
      </w:r>
      <w:r>
        <w:rPr>
          <w:rFonts w:hint="eastAsia"/>
        </w:rPr>
        <w:t xml:space="preserve">　市長は、手続代行者が前項の規定による手続きを偽り、その他不正の手段により交付申請を代行した疑いがある場合は、必要に応じてこれを調査し、不正があったと認めるときは、手続代行者の名称及び当該不正の内容を公表し、市長が指定する期間において、交付申請の代行を認めないものとする。</w:t>
      </w:r>
    </w:p>
    <w:p w:rsidR="00C555C3" w:rsidRDefault="00C555C3" w:rsidP="000B135B">
      <w:pPr>
        <w:pStyle w:val="detailindent"/>
        <w:wordWrap w:val="0"/>
      </w:pPr>
      <w:r>
        <w:t>(</w:t>
      </w:r>
      <w:r>
        <w:rPr>
          <w:rFonts w:hint="eastAsia"/>
        </w:rPr>
        <w:t>補助金の交付決定</w:t>
      </w:r>
      <w:r>
        <w:t>)</w:t>
      </w:r>
    </w:p>
    <w:p w:rsidR="00C555C3" w:rsidRDefault="00C555C3" w:rsidP="000B135B">
      <w:pPr>
        <w:pStyle w:val="sec0"/>
        <w:wordWrap w:val="0"/>
      </w:pPr>
      <w:r>
        <w:rPr>
          <w:rFonts w:hint="eastAsia"/>
        </w:rPr>
        <w:t>第</w:t>
      </w:r>
      <w:r>
        <w:t>8</w:t>
      </w:r>
      <w:r>
        <w:rPr>
          <w:rFonts w:hint="eastAsia"/>
        </w:rPr>
        <w:t>条　市長は、交付申請</w:t>
      </w:r>
      <w:r>
        <w:t>(</w:t>
      </w:r>
      <w:r>
        <w:rPr>
          <w:rFonts w:hint="eastAsia"/>
        </w:rPr>
        <w:t>前条の規定による交付申請の代行を含む。</w:t>
      </w:r>
      <w:r>
        <w:t>)</w:t>
      </w:r>
      <w:r>
        <w:rPr>
          <w:rFonts w:hint="eastAsia"/>
        </w:rPr>
        <w:t>があったときは、その内容を審査し、必要に応じて現地調査を行い、補助金を交付すべきものと認めるときは、その交付を決定するものとする。</w:t>
      </w:r>
    </w:p>
    <w:p w:rsidR="00C555C3" w:rsidRDefault="00C555C3" w:rsidP="000B135B">
      <w:pPr>
        <w:pStyle w:val="sec0"/>
        <w:wordWrap w:val="0"/>
      </w:pPr>
      <w:r>
        <w:t>2</w:t>
      </w:r>
      <w:r>
        <w:rPr>
          <w:rFonts w:hint="eastAsia"/>
        </w:rPr>
        <w:t xml:space="preserve">　前項の場合において、市長は、補助金の交付の目的を達成するため必要があると認めるときは、条件を付することができる。</w:t>
      </w:r>
    </w:p>
    <w:p w:rsidR="00C555C3" w:rsidRDefault="00C555C3" w:rsidP="000B135B">
      <w:pPr>
        <w:pStyle w:val="sec0"/>
        <w:wordWrap w:val="0"/>
      </w:pPr>
      <w:r>
        <w:t>3</w:t>
      </w:r>
      <w:r>
        <w:rPr>
          <w:rFonts w:hint="eastAsia"/>
        </w:rPr>
        <w:t xml:space="preserve">　市長は、第</w:t>
      </w:r>
      <w:r>
        <w:t>1</w:t>
      </w:r>
      <w:r>
        <w:rPr>
          <w:rFonts w:hint="eastAsia"/>
        </w:rPr>
        <w:t>項の規定により補助金の交付を決定したときは、省エネ設備設置費補助金交付決定通知書</w:t>
      </w:r>
      <w:r>
        <w:t>(</w:t>
      </w:r>
      <w:r>
        <w:rPr>
          <w:rFonts w:hint="eastAsia"/>
        </w:rPr>
        <w:t>別記様式第</w:t>
      </w:r>
      <w:r>
        <w:t>2</w:t>
      </w:r>
      <w:r>
        <w:rPr>
          <w:rFonts w:hint="eastAsia"/>
        </w:rPr>
        <w:t>号</w:t>
      </w:r>
      <w:r>
        <w:t>)</w:t>
      </w:r>
      <w:r>
        <w:rPr>
          <w:rFonts w:hint="eastAsia"/>
        </w:rPr>
        <w:t>により、当該決定に係る交付申請をした補助対象者に通知する。</w:t>
      </w:r>
    </w:p>
    <w:p w:rsidR="00C555C3" w:rsidRDefault="00C555C3" w:rsidP="000B135B">
      <w:pPr>
        <w:pStyle w:val="sec0"/>
        <w:wordWrap w:val="0"/>
      </w:pPr>
      <w:r>
        <w:t>4</w:t>
      </w:r>
      <w:r>
        <w:rPr>
          <w:rFonts w:hint="eastAsia"/>
        </w:rPr>
        <w:t xml:space="preserve">　市長は、第</w:t>
      </w:r>
      <w:r>
        <w:t>1</w:t>
      </w:r>
      <w:r>
        <w:rPr>
          <w:rFonts w:hint="eastAsia"/>
        </w:rPr>
        <w:t>項の審査により補助金の交付が適当でないと認めるときは、省エネ設備設置費補助金不交付決定通知書</w:t>
      </w:r>
      <w:r>
        <w:t>(</w:t>
      </w:r>
      <w:r>
        <w:rPr>
          <w:rFonts w:hint="eastAsia"/>
        </w:rPr>
        <w:t>別記様式第</w:t>
      </w:r>
      <w:r>
        <w:t>3</w:t>
      </w:r>
      <w:r>
        <w:rPr>
          <w:rFonts w:hint="eastAsia"/>
        </w:rPr>
        <w:t>号</w:t>
      </w:r>
      <w:r>
        <w:t>)</w:t>
      </w:r>
      <w:r>
        <w:rPr>
          <w:rFonts w:hint="eastAsia"/>
        </w:rPr>
        <w:t>により、補助金の交付を申請した者に通知するものとする。</w:t>
      </w:r>
    </w:p>
    <w:p w:rsidR="00C555C3" w:rsidRDefault="00C555C3" w:rsidP="000B135B">
      <w:pPr>
        <w:pStyle w:val="detailindent"/>
        <w:wordWrap w:val="0"/>
      </w:pPr>
      <w:r>
        <w:t>(</w:t>
      </w:r>
      <w:r>
        <w:rPr>
          <w:rFonts w:hint="eastAsia"/>
        </w:rPr>
        <w:t>工事の着手の制限</w:t>
      </w:r>
      <w:r>
        <w:t>)</w:t>
      </w:r>
    </w:p>
    <w:p w:rsidR="00C555C3" w:rsidRDefault="00C555C3" w:rsidP="000B135B">
      <w:pPr>
        <w:pStyle w:val="sec0"/>
        <w:wordWrap w:val="0"/>
      </w:pPr>
      <w:r>
        <w:rPr>
          <w:rFonts w:hint="eastAsia"/>
        </w:rPr>
        <w:t>第</w:t>
      </w:r>
      <w:r>
        <w:t>9</w:t>
      </w:r>
      <w:r>
        <w:rPr>
          <w:rFonts w:hint="eastAsia"/>
        </w:rPr>
        <w:t>条　補助対象者は、前条第</w:t>
      </w:r>
      <w:r>
        <w:t>3</w:t>
      </w:r>
      <w:r>
        <w:rPr>
          <w:rFonts w:hint="eastAsia"/>
        </w:rPr>
        <w:t>項の規定による通知</w:t>
      </w:r>
      <w:r>
        <w:t>(</w:t>
      </w:r>
      <w:r>
        <w:rPr>
          <w:rFonts w:hint="eastAsia"/>
        </w:rPr>
        <w:t>以下「交付決定通知」という。</w:t>
      </w:r>
      <w:r>
        <w:t>)</w:t>
      </w:r>
      <w:r>
        <w:rPr>
          <w:rFonts w:hint="eastAsia"/>
        </w:rPr>
        <w:t>があるまでは、対象省エネ設備の設置工事に着手してはならない。</w:t>
      </w:r>
    </w:p>
    <w:p w:rsidR="00C555C3" w:rsidRDefault="00C555C3" w:rsidP="000B135B">
      <w:pPr>
        <w:pStyle w:val="detailindent"/>
        <w:wordWrap w:val="0"/>
      </w:pPr>
      <w:r>
        <w:t>(</w:t>
      </w:r>
      <w:r>
        <w:rPr>
          <w:rFonts w:hint="eastAsia"/>
        </w:rPr>
        <w:t>交付申請の内容の変更等</w:t>
      </w:r>
      <w:r>
        <w:t>)</w:t>
      </w:r>
    </w:p>
    <w:p w:rsidR="00C555C3" w:rsidRDefault="00C555C3" w:rsidP="000B135B">
      <w:pPr>
        <w:pStyle w:val="sec0"/>
        <w:wordWrap w:val="0"/>
      </w:pPr>
      <w:r>
        <w:rPr>
          <w:rFonts w:hint="eastAsia"/>
        </w:rPr>
        <w:t>第</w:t>
      </w:r>
      <w:r>
        <w:t>10</w:t>
      </w:r>
      <w:r>
        <w:rPr>
          <w:rFonts w:hint="eastAsia"/>
        </w:rPr>
        <w:t>条　第</w:t>
      </w:r>
      <w:r>
        <w:t>8</w:t>
      </w:r>
      <w:r>
        <w:rPr>
          <w:rFonts w:hint="eastAsia"/>
        </w:rPr>
        <w:t>条の規定により補助金の交付決定の通知を受けた者</w:t>
      </w:r>
      <w:r>
        <w:t>(</w:t>
      </w:r>
      <w:r>
        <w:rPr>
          <w:rFonts w:hint="eastAsia"/>
        </w:rPr>
        <w:t>以下「交付決定者」という。</w:t>
      </w:r>
      <w:r>
        <w:t>)</w:t>
      </w:r>
      <w:r>
        <w:rPr>
          <w:rFonts w:hint="eastAsia"/>
        </w:rPr>
        <w:t>が、交付申請の内容を変更し、又は当該交付申請を取り下げようとする場合は、あらかじめ市長に申請し、承諾を受けなければならない。ただし、交付申請の内容を変更しようとする場合であって、市長が当該変更を軽微な変更と認めるときは、この限りでない。</w:t>
      </w:r>
    </w:p>
    <w:p w:rsidR="00C555C3" w:rsidRDefault="00C555C3" w:rsidP="000B135B">
      <w:pPr>
        <w:pStyle w:val="sec0"/>
        <w:wordWrap w:val="0"/>
      </w:pPr>
      <w:r>
        <w:t>2</w:t>
      </w:r>
      <w:r>
        <w:rPr>
          <w:rFonts w:hint="eastAsia"/>
        </w:rPr>
        <w:t xml:space="preserve">　前項の承認を受けようとする交付決定者は、次の各号に掲げる場合の区分に応じ、当該各号に定める書類を提出するものとする。</w:t>
      </w:r>
    </w:p>
    <w:p w:rsidR="00C555C3" w:rsidRDefault="00C555C3" w:rsidP="000B135B">
      <w:pPr>
        <w:pStyle w:val="sec1"/>
        <w:wordWrap w:val="0"/>
      </w:pPr>
      <w:bookmarkStart w:id="19" w:name="22000110801000000210"/>
      <w:bookmarkEnd w:id="19"/>
      <w:r>
        <w:t>(1)</w:t>
      </w:r>
      <w:r>
        <w:rPr>
          <w:rFonts w:hint="eastAsia"/>
        </w:rPr>
        <w:t xml:space="preserve">　交付申請の内容を変更しようとする場合　省エネ設備設置費補助金変更承認申請書</w:t>
      </w:r>
      <w:r>
        <w:t>(</w:t>
      </w:r>
      <w:r>
        <w:rPr>
          <w:rFonts w:hint="eastAsia"/>
        </w:rPr>
        <w:t>別記様式第</w:t>
      </w:r>
      <w:r>
        <w:t>4</w:t>
      </w:r>
      <w:r>
        <w:rPr>
          <w:rFonts w:hint="eastAsia"/>
        </w:rPr>
        <w:t>号</w:t>
      </w:r>
      <w:r>
        <w:t>)</w:t>
      </w:r>
      <w:r>
        <w:rPr>
          <w:rFonts w:hint="eastAsia"/>
        </w:rPr>
        <w:t>及びその他市長が必要と認める書類</w:t>
      </w:r>
    </w:p>
    <w:p w:rsidR="00C555C3" w:rsidRDefault="00C555C3" w:rsidP="000B135B">
      <w:pPr>
        <w:pStyle w:val="sec1"/>
        <w:wordWrap w:val="0"/>
      </w:pPr>
      <w:bookmarkStart w:id="20" w:name="22000110801000000214"/>
      <w:bookmarkEnd w:id="20"/>
      <w:r>
        <w:t>(2)</w:t>
      </w:r>
      <w:r>
        <w:rPr>
          <w:rFonts w:hint="eastAsia"/>
        </w:rPr>
        <w:t xml:space="preserve">　交付申請を取り下げようとする場合　省エネ設備設置費補助金取下げ承認申請書</w:t>
      </w:r>
      <w:r>
        <w:t>(</w:t>
      </w:r>
      <w:r>
        <w:rPr>
          <w:rFonts w:hint="eastAsia"/>
        </w:rPr>
        <w:t>別記様式第</w:t>
      </w:r>
      <w:r>
        <w:t>5</w:t>
      </w:r>
      <w:r>
        <w:rPr>
          <w:rFonts w:hint="eastAsia"/>
        </w:rPr>
        <w:t>号</w:t>
      </w:r>
      <w:r>
        <w:t>)</w:t>
      </w:r>
    </w:p>
    <w:p w:rsidR="00C555C3" w:rsidRDefault="00C555C3" w:rsidP="000B135B">
      <w:pPr>
        <w:pStyle w:val="sec0"/>
        <w:wordWrap w:val="0"/>
      </w:pPr>
      <w:r>
        <w:t>3</w:t>
      </w:r>
      <w:r>
        <w:rPr>
          <w:rFonts w:hint="eastAsia"/>
        </w:rPr>
        <w:t xml:space="preserve">　市長は、第１項の規定による申請があったときは、当該交付申請の変更又は取下げを承認するか否かを決定し、省エネ設備設置費補助金変更承認・不承認通知書（別記様式第</w:t>
      </w:r>
      <w:r>
        <w:t>6</w:t>
      </w:r>
      <w:r>
        <w:rPr>
          <w:rFonts w:hint="eastAsia"/>
        </w:rPr>
        <w:t>号）又は省エネ設備設置費補助金取下げ承認通知書（別記様式第</w:t>
      </w:r>
      <w:r>
        <w:t>7</w:t>
      </w:r>
      <w:r>
        <w:rPr>
          <w:rFonts w:hint="eastAsia"/>
        </w:rPr>
        <w:t>号）により、当該申請をした交付決定者に通知するものとする。</w:t>
      </w:r>
    </w:p>
    <w:p w:rsidR="00C555C3" w:rsidRDefault="00C555C3" w:rsidP="000B135B">
      <w:pPr>
        <w:pStyle w:val="sec0"/>
        <w:wordWrap w:val="0"/>
      </w:pPr>
      <w:r>
        <w:t>4</w:t>
      </w:r>
      <w:r>
        <w:rPr>
          <w:rFonts w:hint="eastAsia"/>
        </w:rPr>
        <w:t xml:space="preserve">　市長は、補助金の増額を承認する場合、予算の範囲内で行うものとする。</w:t>
      </w:r>
    </w:p>
    <w:p w:rsidR="00C555C3" w:rsidRDefault="00C555C3" w:rsidP="000B135B">
      <w:pPr>
        <w:pStyle w:val="sec0"/>
        <w:wordWrap w:val="0"/>
      </w:pPr>
      <w:r>
        <w:t>5</w:t>
      </w:r>
      <w:r>
        <w:rPr>
          <w:rFonts w:hint="eastAsia"/>
        </w:rPr>
        <w:t xml:space="preserve">　第</w:t>
      </w:r>
      <w:r>
        <w:t>3</w:t>
      </w:r>
      <w:r>
        <w:rPr>
          <w:rFonts w:hint="eastAsia"/>
        </w:rPr>
        <w:t>項の規定による交付申請の取下げの承認があった場合は、当該交付申請に係る補助金の交付の決定は、なかったものとみなす。</w:t>
      </w:r>
    </w:p>
    <w:p w:rsidR="00C555C3" w:rsidRDefault="00C555C3" w:rsidP="000B135B">
      <w:pPr>
        <w:pStyle w:val="sec0"/>
        <w:wordWrap w:val="0"/>
      </w:pPr>
      <w:r>
        <w:t>6</w:t>
      </w:r>
      <w:r>
        <w:rPr>
          <w:rFonts w:hint="eastAsia"/>
        </w:rPr>
        <w:t xml:space="preserve">　交付決定者は、次条第１項の規定による報告書の提出が交付決定通知の日の属する年度内に完了しないとき、又は対象省エネ設備の設置の遂行が困難となったときは、遅滞なく、その理由及び対象省エネ設備の設置の遂行の状況を記載した書類を市長に提出して、その指示を受けなければならない。</w:t>
      </w:r>
    </w:p>
    <w:p w:rsidR="00C555C3" w:rsidRDefault="00C555C3" w:rsidP="000B135B">
      <w:pPr>
        <w:pStyle w:val="detailindent"/>
        <w:wordWrap w:val="0"/>
      </w:pPr>
      <w:r>
        <w:t>(</w:t>
      </w:r>
      <w:r>
        <w:rPr>
          <w:rFonts w:hint="eastAsia"/>
        </w:rPr>
        <w:t>完了報告</w:t>
      </w:r>
      <w:r>
        <w:t>)</w:t>
      </w:r>
    </w:p>
    <w:p w:rsidR="00C555C3" w:rsidRDefault="00C555C3" w:rsidP="000B135B">
      <w:pPr>
        <w:pStyle w:val="sec0"/>
        <w:wordWrap w:val="0"/>
      </w:pPr>
      <w:r>
        <w:rPr>
          <w:rFonts w:hint="eastAsia"/>
        </w:rPr>
        <w:t>第</w:t>
      </w:r>
      <w:r>
        <w:t>11</w:t>
      </w:r>
      <w:r>
        <w:rPr>
          <w:rFonts w:hint="eastAsia"/>
        </w:rPr>
        <w:t>条　交付決定者は、対象省エネ設備の設置工事が完了した日若しくはその代金の支払いを完了した日のいずれか遅い日から起算して</w:t>
      </w:r>
      <w:r>
        <w:t>30</w:t>
      </w:r>
      <w:r>
        <w:rPr>
          <w:rFonts w:hint="eastAsia"/>
        </w:rPr>
        <w:t>日を経過した日又は補助金交付決定の通知を受けた日の属する年度の</w:t>
      </w:r>
      <w:r>
        <w:t>3</w:t>
      </w:r>
      <w:r>
        <w:rPr>
          <w:rFonts w:hint="eastAsia"/>
        </w:rPr>
        <w:t>月</w:t>
      </w:r>
      <w:r>
        <w:t>31</w:t>
      </w:r>
      <w:r>
        <w:rPr>
          <w:rFonts w:hint="eastAsia"/>
        </w:rPr>
        <w:t>日のいずれか早い日までに、省エネ設備設置費補助金完了報告書</w:t>
      </w:r>
      <w:r>
        <w:t>(</w:t>
      </w:r>
      <w:r>
        <w:rPr>
          <w:rFonts w:hint="eastAsia"/>
        </w:rPr>
        <w:t>別記様式第</w:t>
      </w:r>
      <w:r>
        <w:t>8</w:t>
      </w:r>
      <w:r>
        <w:rPr>
          <w:rFonts w:hint="eastAsia"/>
        </w:rPr>
        <w:t>号。以下「完了報告書」という。</w:t>
      </w:r>
      <w:r>
        <w:t>)</w:t>
      </w:r>
      <w:r>
        <w:rPr>
          <w:rFonts w:hint="eastAsia"/>
        </w:rPr>
        <w:t>に次の書類を添付して、これを市長に提出しなければならない。</w:t>
      </w:r>
    </w:p>
    <w:p w:rsidR="00C555C3" w:rsidRDefault="00C555C3" w:rsidP="000B135B">
      <w:pPr>
        <w:pStyle w:val="sec1"/>
        <w:wordWrap w:val="0"/>
      </w:pPr>
      <w:bookmarkStart w:id="21" w:name="22000110801000000240"/>
      <w:bookmarkEnd w:id="21"/>
      <w:r>
        <w:t>(1)</w:t>
      </w:r>
      <w:r>
        <w:rPr>
          <w:rFonts w:hint="eastAsia"/>
        </w:rPr>
        <w:t xml:space="preserve">　完了報告書を提出する日の前</w:t>
      </w:r>
      <w:r>
        <w:t>3</w:t>
      </w:r>
      <w:r>
        <w:rPr>
          <w:rFonts w:hint="eastAsia"/>
        </w:rPr>
        <w:t>月以内に発行された交付決定者の住民票の写し</w:t>
      </w:r>
      <w:r>
        <w:t>(</w:t>
      </w:r>
      <w:r>
        <w:rPr>
          <w:rFonts w:hint="eastAsia"/>
        </w:rPr>
        <w:t>新築住宅</w:t>
      </w:r>
      <w:r>
        <w:t>(</w:t>
      </w:r>
      <w:r>
        <w:rPr>
          <w:rFonts w:hint="eastAsia"/>
        </w:rPr>
        <w:t>新たに建築された住宅で、未だ居住の用に供したことのないもの</w:t>
      </w:r>
      <w:r>
        <w:t>(</w:t>
      </w:r>
      <w:r>
        <w:rPr>
          <w:rFonts w:hint="eastAsia"/>
        </w:rPr>
        <w:t>報告書を提出する日において建設工事の完了の日から起算して</w:t>
      </w:r>
      <w:r>
        <w:t>1</w:t>
      </w:r>
      <w:r>
        <w:rPr>
          <w:rFonts w:hint="eastAsia"/>
        </w:rPr>
        <w:t>年を経過していないものに限る。</w:t>
      </w:r>
      <w:r>
        <w:t>)</w:t>
      </w:r>
      <w:r>
        <w:rPr>
          <w:rFonts w:hint="eastAsia"/>
        </w:rPr>
        <w:t>をいう。以下同じ。</w:t>
      </w:r>
      <w:r>
        <w:t>)</w:t>
      </w:r>
      <w:r>
        <w:rPr>
          <w:rFonts w:hint="eastAsia"/>
        </w:rPr>
        <w:t>に対象省エネ設備を設置する場合に限る。</w:t>
      </w:r>
      <w:r>
        <w:t>)</w:t>
      </w:r>
    </w:p>
    <w:p w:rsidR="00C555C3" w:rsidRDefault="00C555C3" w:rsidP="000B135B">
      <w:pPr>
        <w:pStyle w:val="sec1"/>
        <w:wordWrap w:val="0"/>
      </w:pPr>
      <w:bookmarkStart w:id="22" w:name="22000110801000000244"/>
      <w:bookmarkEnd w:id="22"/>
      <w:r>
        <w:t>(2)</w:t>
      </w:r>
      <w:r>
        <w:rPr>
          <w:rFonts w:hint="eastAsia"/>
        </w:rPr>
        <w:t xml:space="preserve">　定置用リチウムイオン蓄電システムに関する機器本体金額証明書</w:t>
      </w:r>
      <w:r>
        <w:t>(</w:t>
      </w:r>
      <w:r>
        <w:rPr>
          <w:rFonts w:hint="eastAsia"/>
        </w:rPr>
        <w:t>別記様式第</w:t>
      </w:r>
      <w:r>
        <w:t>8</w:t>
      </w:r>
      <w:r>
        <w:rPr>
          <w:rFonts w:hint="eastAsia"/>
        </w:rPr>
        <w:t>号の</w:t>
      </w:r>
      <w:r>
        <w:t>2)</w:t>
      </w:r>
      <w:r>
        <w:rPr>
          <w:rFonts w:hint="eastAsia"/>
        </w:rPr>
        <w:t>及び補助対象経費の支払に係る領収書</w:t>
      </w:r>
      <w:r>
        <w:t>(</w:t>
      </w:r>
      <w:r>
        <w:rPr>
          <w:rFonts w:hint="eastAsia"/>
        </w:rPr>
        <w:t>分割払により対象省エネ設備を購入した場合は、当該分割払に係る契約書</w:t>
      </w:r>
      <w:r>
        <w:t>)</w:t>
      </w:r>
      <w:r>
        <w:rPr>
          <w:rFonts w:hint="eastAsia"/>
        </w:rPr>
        <w:t>の写し</w:t>
      </w:r>
    </w:p>
    <w:p w:rsidR="00C555C3" w:rsidRDefault="00C555C3" w:rsidP="000B135B">
      <w:pPr>
        <w:pStyle w:val="sec1"/>
        <w:wordWrap w:val="0"/>
      </w:pPr>
      <w:bookmarkStart w:id="23" w:name="22000110801000000248"/>
      <w:bookmarkEnd w:id="23"/>
      <w:r>
        <w:t>(3)</w:t>
      </w:r>
      <w:r>
        <w:rPr>
          <w:rFonts w:hint="eastAsia"/>
        </w:rPr>
        <w:t xml:space="preserve">　対象省エネ設備の設置が確認できるカラー写真</w:t>
      </w:r>
      <w:r>
        <w:t>(</w:t>
      </w:r>
      <w:r>
        <w:rPr>
          <w:rFonts w:hint="eastAsia"/>
        </w:rPr>
        <w:t>対象省エネ設備の設置状況及び型式が確認できるもの。</w:t>
      </w:r>
      <w:r>
        <w:t>)</w:t>
      </w:r>
    </w:p>
    <w:p w:rsidR="00C555C3" w:rsidRDefault="00C555C3" w:rsidP="000B135B">
      <w:pPr>
        <w:pStyle w:val="sec1"/>
        <w:wordWrap w:val="0"/>
      </w:pPr>
      <w:bookmarkStart w:id="24" w:name="22000110801000000252"/>
      <w:bookmarkEnd w:id="24"/>
      <w:r>
        <w:t>(4)</w:t>
      </w:r>
      <w:r>
        <w:rPr>
          <w:rFonts w:hint="eastAsia"/>
        </w:rPr>
        <w:t xml:space="preserve">　交付申請において、次の書類の添付を省略している場合にあっては、当該書類</w:t>
      </w:r>
    </w:p>
    <w:p w:rsidR="00C555C3" w:rsidRDefault="00C555C3" w:rsidP="000B135B">
      <w:pPr>
        <w:pStyle w:val="sec2"/>
        <w:wordWrap w:val="0"/>
      </w:pPr>
      <w:bookmarkStart w:id="25" w:name="22000110801000000256"/>
      <w:bookmarkEnd w:id="25"/>
      <w:r>
        <w:rPr>
          <w:rFonts w:hint="eastAsia"/>
        </w:rPr>
        <w:t>ア　住宅に太陽光発電システムを導入していることが確認できる書類</w:t>
      </w:r>
    </w:p>
    <w:p w:rsidR="00C555C3" w:rsidRDefault="00C555C3" w:rsidP="000B135B">
      <w:pPr>
        <w:pStyle w:val="sec1"/>
        <w:wordWrap w:val="0"/>
      </w:pPr>
      <w:bookmarkStart w:id="26" w:name="22000110801000000260"/>
      <w:bookmarkEnd w:id="26"/>
      <w:r>
        <w:t>(5)</w:t>
      </w:r>
      <w:r>
        <w:rPr>
          <w:rFonts w:hint="eastAsia"/>
        </w:rPr>
        <w:t xml:space="preserve">　その他市長が必要と認める書類</w:t>
      </w:r>
    </w:p>
    <w:p w:rsidR="00C555C3" w:rsidRDefault="00C555C3" w:rsidP="000B135B">
      <w:pPr>
        <w:pStyle w:val="sec0"/>
        <w:wordWrap w:val="0"/>
      </w:pPr>
      <w:r>
        <w:t>2</w:t>
      </w:r>
      <w:r>
        <w:rPr>
          <w:rFonts w:hint="eastAsia"/>
        </w:rPr>
        <w:t xml:space="preserve">　前項の規定による完了報告書の提出期限が休日に当たるときは、その前日をその提出期限とする。</w:t>
      </w:r>
    </w:p>
    <w:p w:rsidR="00C555C3" w:rsidRDefault="00C555C3" w:rsidP="000B135B">
      <w:pPr>
        <w:pStyle w:val="sec0"/>
        <w:wordWrap w:val="0"/>
      </w:pPr>
      <w:r>
        <w:t>3</w:t>
      </w:r>
      <w:r>
        <w:rPr>
          <w:rFonts w:hint="eastAsia"/>
        </w:rPr>
        <w:t xml:space="preserve">　完了報告書を提出する日において対象省エネ設備を設置した住宅に居住していない交付決定者は、第</w:t>
      </w:r>
      <w:r>
        <w:t>12</w:t>
      </w:r>
      <w:r>
        <w:rPr>
          <w:rFonts w:hint="eastAsia"/>
        </w:rPr>
        <w:t>条の規定による通知の日から</w:t>
      </w:r>
      <w:r>
        <w:t>3</w:t>
      </w:r>
      <w:r>
        <w:rPr>
          <w:rFonts w:hint="eastAsia"/>
        </w:rPr>
        <w:t>月以内に、住民票の写しを提出しなければならない。</w:t>
      </w:r>
    </w:p>
    <w:p w:rsidR="00C555C3" w:rsidRDefault="00C555C3" w:rsidP="000B135B">
      <w:pPr>
        <w:pStyle w:val="sec0"/>
        <w:wordWrap w:val="0"/>
      </w:pPr>
      <w:r>
        <w:t>4</w:t>
      </w:r>
      <w:r>
        <w:rPr>
          <w:rFonts w:hint="eastAsia"/>
        </w:rPr>
        <w:t xml:space="preserve">　交付決定者から提出のあった書類は、返還しない。</w:t>
      </w:r>
    </w:p>
    <w:p w:rsidR="00C555C3" w:rsidRDefault="00C555C3" w:rsidP="000B135B">
      <w:pPr>
        <w:pStyle w:val="detailindent"/>
        <w:wordWrap w:val="0"/>
      </w:pPr>
      <w:r>
        <w:t>(</w:t>
      </w:r>
      <w:r>
        <w:rPr>
          <w:rFonts w:hint="eastAsia"/>
        </w:rPr>
        <w:t>補助金の交付額の確定</w:t>
      </w:r>
      <w:r>
        <w:t>)</w:t>
      </w:r>
    </w:p>
    <w:p w:rsidR="00C555C3" w:rsidRDefault="00C555C3" w:rsidP="000B135B">
      <w:pPr>
        <w:pStyle w:val="sec0"/>
        <w:wordWrap w:val="0"/>
      </w:pPr>
      <w:r>
        <w:rPr>
          <w:rFonts w:hint="eastAsia"/>
        </w:rPr>
        <w:t>第</w:t>
      </w:r>
      <w:r>
        <w:t>12</w:t>
      </w:r>
      <w:r>
        <w:rPr>
          <w:rFonts w:hint="eastAsia"/>
        </w:rPr>
        <w:t>条　市長は、前条の規定による完了報告を受けたときは、その内容を審査し、又は必要に応じて行う現地調査の結果、適正と認めるときは、交付すべき補助金の額を確定し、省エネ設備設置費補助金交付額確定通知書</w:t>
      </w:r>
      <w:r>
        <w:t>(</w:t>
      </w:r>
      <w:r>
        <w:rPr>
          <w:rFonts w:hint="eastAsia"/>
        </w:rPr>
        <w:t>別記様式第</w:t>
      </w:r>
      <w:r>
        <w:t>9</w:t>
      </w:r>
      <w:r>
        <w:rPr>
          <w:rFonts w:hint="eastAsia"/>
        </w:rPr>
        <w:t>号</w:t>
      </w:r>
      <w:r>
        <w:t>)</w:t>
      </w:r>
      <w:r>
        <w:rPr>
          <w:rFonts w:hint="eastAsia"/>
        </w:rPr>
        <w:t>により交付決定者に通知するものとする。</w:t>
      </w:r>
    </w:p>
    <w:p w:rsidR="00C555C3" w:rsidRDefault="00C555C3" w:rsidP="000B135B">
      <w:pPr>
        <w:pStyle w:val="detailindent"/>
        <w:wordWrap w:val="0"/>
      </w:pPr>
      <w:r>
        <w:t>(</w:t>
      </w:r>
      <w:r>
        <w:rPr>
          <w:rFonts w:hint="eastAsia"/>
        </w:rPr>
        <w:t>是正のための措置</w:t>
      </w:r>
      <w:r>
        <w:t>)</w:t>
      </w:r>
    </w:p>
    <w:p w:rsidR="00C555C3" w:rsidRDefault="00C555C3" w:rsidP="000B135B">
      <w:pPr>
        <w:pStyle w:val="sec0"/>
        <w:wordWrap w:val="0"/>
      </w:pPr>
      <w:r>
        <w:rPr>
          <w:rFonts w:hint="eastAsia"/>
        </w:rPr>
        <w:t>第</w:t>
      </w:r>
      <w:r>
        <w:t>13</w:t>
      </w:r>
      <w:r>
        <w:rPr>
          <w:rFonts w:hint="eastAsia"/>
        </w:rPr>
        <w:t>条　市長は、前条の規定による審査の結果、補助金の交付決定の内容及びこれに付した条件に適合しないと認めるときは、これを適合させるための措置を取るべきことを第</w:t>
      </w:r>
      <w:r>
        <w:t>11</w:t>
      </w:r>
      <w:r>
        <w:rPr>
          <w:rFonts w:hint="eastAsia"/>
        </w:rPr>
        <w:t>条の規定による完了報告をした交付決定者に対して指示することができる。</w:t>
      </w:r>
    </w:p>
    <w:p w:rsidR="00C555C3" w:rsidRDefault="00C555C3" w:rsidP="000B135B">
      <w:pPr>
        <w:pStyle w:val="detailindent"/>
        <w:wordWrap w:val="0"/>
      </w:pPr>
      <w:r>
        <w:t>(</w:t>
      </w:r>
      <w:r>
        <w:rPr>
          <w:rFonts w:hint="eastAsia"/>
        </w:rPr>
        <w:t>補助金の請求及び交付</w:t>
      </w:r>
      <w:r>
        <w:t>)</w:t>
      </w:r>
    </w:p>
    <w:p w:rsidR="00C555C3" w:rsidRDefault="00C555C3" w:rsidP="000B135B">
      <w:pPr>
        <w:pStyle w:val="sec0"/>
        <w:wordWrap w:val="0"/>
      </w:pPr>
      <w:r>
        <w:rPr>
          <w:rFonts w:hint="eastAsia"/>
        </w:rPr>
        <w:t>第</w:t>
      </w:r>
      <w:r>
        <w:t>14</w:t>
      </w:r>
      <w:r>
        <w:rPr>
          <w:rFonts w:hint="eastAsia"/>
        </w:rPr>
        <w:t>条　第</w:t>
      </w:r>
      <w:r>
        <w:t>12</w:t>
      </w:r>
      <w:r>
        <w:rPr>
          <w:rFonts w:hint="eastAsia"/>
        </w:rPr>
        <w:t>条の規定による補助金の額の確定の通知を受けた交付決定者</w:t>
      </w:r>
      <w:r>
        <w:t>(</w:t>
      </w:r>
      <w:r>
        <w:rPr>
          <w:rFonts w:hint="eastAsia"/>
        </w:rPr>
        <w:t>以下「交付確定者」という。</w:t>
      </w:r>
      <w:r>
        <w:t>)</w:t>
      </w:r>
      <w:r>
        <w:rPr>
          <w:rFonts w:hint="eastAsia"/>
        </w:rPr>
        <w:t>は、速やかに省エネ設備設置費補助金交付請求書</w:t>
      </w:r>
      <w:r>
        <w:t>(</w:t>
      </w:r>
      <w:r>
        <w:rPr>
          <w:rFonts w:hint="eastAsia"/>
        </w:rPr>
        <w:t>別記様式第</w:t>
      </w:r>
      <w:r>
        <w:t>10</w:t>
      </w:r>
      <w:r>
        <w:rPr>
          <w:rFonts w:hint="eastAsia"/>
        </w:rPr>
        <w:t>号</w:t>
      </w:r>
      <w:r>
        <w:t>)</w:t>
      </w:r>
      <w:r>
        <w:rPr>
          <w:rFonts w:hint="eastAsia"/>
        </w:rPr>
        <w:t>を市長に提出するものとする。</w:t>
      </w:r>
    </w:p>
    <w:p w:rsidR="00C555C3" w:rsidRDefault="00C555C3" w:rsidP="000B135B">
      <w:pPr>
        <w:pStyle w:val="detailindent"/>
        <w:wordWrap w:val="0"/>
      </w:pPr>
      <w:r>
        <w:t>(</w:t>
      </w:r>
      <w:r>
        <w:rPr>
          <w:rFonts w:hint="eastAsia"/>
        </w:rPr>
        <w:t>関係書類の整備等</w:t>
      </w:r>
      <w:r>
        <w:t>)</w:t>
      </w:r>
    </w:p>
    <w:p w:rsidR="00C555C3" w:rsidRDefault="00C555C3" w:rsidP="000B135B">
      <w:pPr>
        <w:pStyle w:val="sec0"/>
        <w:wordWrap w:val="0"/>
      </w:pPr>
      <w:r>
        <w:rPr>
          <w:rFonts w:hint="eastAsia"/>
        </w:rPr>
        <w:t>第</w:t>
      </w:r>
      <w:r>
        <w:t>15</w:t>
      </w:r>
      <w:r>
        <w:rPr>
          <w:rFonts w:hint="eastAsia"/>
        </w:rPr>
        <w:t>条　補助金の交付を受けた交付確定者</w:t>
      </w:r>
      <w:r>
        <w:t>(</w:t>
      </w:r>
      <w:r>
        <w:rPr>
          <w:rFonts w:hint="eastAsia"/>
        </w:rPr>
        <w:t>以下「設置者」という。</w:t>
      </w:r>
      <w:r>
        <w:t>)</w:t>
      </w:r>
      <w:r>
        <w:rPr>
          <w:rFonts w:hint="eastAsia"/>
        </w:rPr>
        <w:t>は対象省エネ設備の設置状況及び経費の収支に関する帳簿その他関係書類を整備し、完了報告書を提出した日の属する年度の翌年度の初日から起算して</w:t>
      </w:r>
      <w:r>
        <w:t>5</w:t>
      </w:r>
      <w:r>
        <w:rPr>
          <w:rFonts w:hint="eastAsia"/>
        </w:rPr>
        <w:t>年間これを保管しなければならない。</w:t>
      </w:r>
    </w:p>
    <w:p w:rsidR="00C555C3" w:rsidRDefault="00C555C3" w:rsidP="000B135B">
      <w:pPr>
        <w:pStyle w:val="detailindent"/>
        <w:wordWrap w:val="0"/>
      </w:pPr>
      <w:r>
        <w:t>(</w:t>
      </w:r>
      <w:r>
        <w:rPr>
          <w:rFonts w:hint="eastAsia"/>
        </w:rPr>
        <w:t>検査等</w:t>
      </w:r>
      <w:r>
        <w:t>)</w:t>
      </w:r>
    </w:p>
    <w:p w:rsidR="00C555C3" w:rsidRDefault="00C555C3" w:rsidP="000B135B">
      <w:pPr>
        <w:pStyle w:val="sec0"/>
        <w:wordWrap w:val="0"/>
      </w:pPr>
      <w:r>
        <w:rPr>
          <w:rFonts w:hint="eastAsia"/>
        </w:rPr>
        <w:t>第</w:t>
      </w:r>
      <w:r>
        <w:t>16</w:t>
      </w:r>
      <w:r>
        <w:rPr>
          <w:rFonts w:hint="eastAsia"/>
        </w:rPr>
        <w:t>条　市長は、補助金の交付に関し必要があると認めるときは、交付決定者に対し質問をし、報告を求め、又は対象省エネ設備の設置の施行上必要な指示をし、もしくは検査を実施することができる。</w:t>
      </w:r>
    </w:p>
    <w:p w:rsidR="00C555C3" w:rsidRDefault="00C555C3" w:rsidP="000B135B">
      <w:pPr>
        <w:pStyle w:val="detailindent"/>
        <w:wordWrap w:val="0"/>
      </w:pPr>
      <w:r>
        <w:t>(</w:t>
      </w:r>
      <w:r>
        <w:rPr>
          <w:rFonts w:hint="eastAsia"/>
        </w:rPr>
        <w:t>管理及び損傷等の届出</w:t>
      </w:r>
      <w:r>
        <w:t>)</w:t>
      </w:r>
    </w:p>
    <w:p w:rsidR="00C555C3" w:rsidRDefault="00C555C3" w:rsidP="000B135B">
      <w:pPr>
        <w:pStyle w:val="sec0"/>
        <w:wordWrap w:val="0"/>
      </w:pPr>
      <w:r>
        <w:rPr>
          <w:rFonts w:hint="eastAsia"/>
        </w:rPr>
        <w:t>第</w:t>
      </w:r>
      <w:r>
        <w:t>17</w:t>
      </w:r>
      <w:r>
        <w:rPr>
          <w:rFonts w:hint="eastAsia"/>
        </w:rPr>
        <w:t>条　設置者は、次の各号に掲げる対象省エネ設備の区分に応じ、当該各号に定める耐用年数の期間において、これを善良なる管理者の注意をもって管理するとともに、補助金の交付の目的に従ってその適正な運用を図らなければならない。</w:t>
      </w:r>
    </w:p>
    <w:p w:rsidR="00C555C3" w:rsidRDefault="00C555C3" w:rsidP="000B135B">
      <w:pPr>
        <w:pStyle w:val="sec1"/>
        <w:wordWrap w:val="0"/>
      </w:pPr>
      <w:bookmarkStart w:id="27" w:name="22000110801000000312"/>
      <w:bookmarkEnd w:id="27"/>
      <w:r>
        <w:t>(1)</w:t>
      </w:r>
      <w:r>
        <w:rPr>
          <w:rFonts w:hint="eastAsia"/>
        </w:rPr>
        <w:t xml:space="preserve">　定置用リチウムイオン蓄電池　</w:t>
      </w:r>
      <w:r>
        <w:t>6</w:t>
      </w:r>
      <w:r>
        <w:rPr>
          <w:rFonts w:hint="eastAsia"/>
        </w:rPr>
        <w:t>年</w:t>
      </w:r>
    </w:p>
    <w:p w:rsidR="00C555C3" w:rsidRDefault="00C555C3" w:rsidP="000B135B">
      <w:pPr>
        <w:pStyle w:val="sec0"/>
        <w:wordWrap w:val="0"/>
      </w:pPr>
      <w:r>
        <w:t>2</w:t>
      </w:r>
      <w:r>
        <w:rPr>
          <w:rFonts w:hint="eastAsia"/>
        </w:rPr>
        <w:t xml:space="preserve">　設置者は、天災地変その他の理由により、対象省エネ設備が損傷し、又は滅失したときは、その旨を市長に届けなければならない。</w:t>
      </w:r>
    </w:p>
    <w:p w:rsidR="00C555C3" w:rsidRDefault="00C555C3" w:rsidP="000B135B">
      <w:pPr>
        <w:pStyle w:val="detailindent"/>
        <w:wordWrap w:val="0"/>
      </w:pPr>
      <w:r>
        <w:t>(</w:t>
      </w:r>
      <w:r>
        <w:rPr>
          <w:rFonts w:hint="eastAsia"/>
        </w:rPr>
        <w:t>対象省エネ設備の処分の制限</w:t>
      </w:r>
      <w:r>
        <w:t>)</w:t>
      </w:r>
    </w:p>
    <w:p w:rsidR="00C555C3" w:rsidRDefault="00C555C3" w:rsidP="000B135B">
      <w:pPr>
        <w:pStyle w:val="sec0"/>
        <w:wordWrap w:val="0"/>
      </w:pPr>
      <w:r>
        <w:rPr>
          <w:rFonts w:hint="eastAsia"/>
        </w:rPr>
        <w:t>第</w:t>
      </w:r>
      <w:r>
        <w:t>18</w:t>
      </w:r>
      <w:r>
        <w:rPr>
          <w:rFonts w:hint="eastAsia"/>
        </w:rPr>
        <w:t>条　設置者は、対象省エネ設備の設置を完了した日</w:t>
      </w:r>
      <w:r>
        <w:t>(</w:t>
      </w:r>
      <w:r>
        <w:rPr>
          <w:rFonts w:hint="eastAsia"/>
        </w:rPr>
        <w:t>以下「設置完了日」という。</w:t>
      </w:r>
      <w:r>
        <w:t>)</w:t>
      </w:r>
      <w:r>
        <w:rPr>
          <w:rFonts w:hint="eastAsia"/>
        </w:rPr>
        <w:t>から起算して、前条第</w:t>
      </w:r>
      <w:r>
        <w:t>1</w:t>
      </w:r>
      <w:r>
        <w:rPr>
          <w:rFonts w:hint="eastAsia"/>
        </w:rPr>
        <w:t>項各号に定める耐用年数を経過する前に、対象省エネ設備を処分しようとするときは、あらかじめ省エネ設備設置費補助金処分承認申請書</w:t>
      </w:r>
      <w:r>
        <w:t>(</w:t>
      </w:r>
      <w:r>
        <w:rPr>
          <w:rFonts w:hint="eastAsia"/>
        </w:rPr>
        <w:t>別記様式第</w:t>
      </w:r>
      <w:r>
        <w:t>11</w:t>
      </w:r>
      <w:r>
        <w:rPr>
          <w:rFonts w:hint="eastAsia"/>
        </w:rPr>
        <w:t>号</w:t>
      </w:r>
      <w:r>
        <w:t>)</w:t>
      </w:r>
      <w:r>
        <w:rPr>
          <w:rFonts w:hint="eastAsia"/>
        </w:rPr>
        <w:t>を市長に提出し、その承認を受けなければならない。</w:t>
      </w:r>
    </w:p>
    <w:p w:rsidR="00C555C3" w:rsidRDefault="00C555C3" w:rsidP="000B135B">
      <w:pPr>
        <w:pStyle w:val="sec0"/>
        <w:wordWrap w:val="0"/>
      </w:pPr>
      <w:r>
        <w:t>2</w:t>
      </w:r>
      <w:r>
        <w:rPr>
          <w:rFonts w:hint="eastAsia"/>
        </w:rPr>
        <w:t xml:space="preserve">　市長は、前条の規定により対象省エネ設備の処分を承認するときは、省エネ設備設置費補助金処分承認通知書</w:t>
      </w:r>
      <w:r>
        <w:t>(</w:t>
      </w:r>
      <w:r>
        <w:rPr>
          <w:rFonts w:hint="eastAsia"/>
        </w:rPr>
        <w:t>別記様式第</w:t>
      </w:r>
      <w:r>
        <w:t>12</w:t>
      </w:r>
      <w:r>
        <w:rPr>
          <w:rFonts w:hint="eastAsia"/>
        </w:rPr>
        <w:t>号</w:t>
      </w:r>
      <w:r>
        <w:t>)</w:t>
      </w:r>
      <w:r>
        <w:rPr>
          <w:rFonts w:hint="eastAsia"/>
        </w:rPr>
        <w:t>により設置者に通知するものとする。</w:t>
      </w:r>
    </w:p>
    <w:p w:rsidR="00C555C3" w:rsidRDefault="00C555C3" w:rsidP="000B135B">
      <w:pPr>
        <w:pStyle w:val="detailindent"/>
        <w:wordWrap w:val="0"/>
      </w:pPr>
      <w:r>
        <w:t>(</w:t>
      </w:r>
      <w:r>
        <w:rPr>
          <w:rFonts w:hint="eastAsia"/>
        </w:rPr>
        <w:t>交付決定の取消し</w:t>
      </w:r>
      <w:r>
        <w:t>)</w:t>
      </w:r>
    </w:p>
    <w:p w:rsidR="00C555C3" w:rsidRDefault="00C555C3" w:rsidP="000B135B">
      <w:pPr>
        <w:pStyle w:val="sec0"/>
        <w:wordWrap w:val="0"/>
      </w:pPr>
      <w:r>
        <w:rPr>
          <w:rFonts w:hint="eastAsia"/>
        </w:rPr>
        <w:t>第</w:t>
      </w:r>
      <w:r>
        <w:t>19</w:t>
      </w:r>
      <w:r>
        <w:rPr>
          <w:rFonts w:hint="eastAsia"/>
        </w:rPr>
        <w:t>条　市長は、交付決定者が次のいずれかに該当するときは、補助金の交付決定の全部又は一部を取り消すことができる。この場合において、交付決定者に損害が生じても、市は、その賠償の責めを負わない。</w:t>
      </w:r>
    </w:p>
    <w:p w:rsidR="00C555C3" w:rsidRDefault="00C555C3" w:rsidP="000B135B">
      <w:pPr>
        <w:pStyle w:val="sec1"/>
        <w:wordWrap w:val="0"/>
      </w:pPr>
      <w:bookmarkStart w:id="28" w:name="22000110801000000338"/>
      <w:bookmarkEnd w:id="28"/>
      <w:r>
        <w:t>(1)</w:t>
      </w:r>
      <w:r>
        <w:rPr>
          <w:rFonts w:hint="eastAsia"/>
        </w:rPr>
        <w:t xml:space="preserve">　虚偽の申請その他不正の手段により、補助金の交付決定を受けたとき。</w:t>
      </w:r>
    </w:p>
    <w:p w:rsidR="00C555C3" w:rsidRDefault="00C555C3" w:rsidP="000B135B">
      <w:pPr>
        <w:pStyle w:val="sec1"/>
        <w:wordWrap w:val="0"/>
      </w:pPr>
      <w:bookmarkStart w:id="29" w:name="22000110801000000342"/>
      <w:bookmarkEnd w:id="29"/>
      <w:r>
        <w:t>(2)</w:t>
      </w:r>
      <w:r>
        <w:rPr>
          <w:rFonts w:hint="eastAsia"/>
        </w:rPr>
        <w:t xml:space="preserve">　補助金をその用途以外の目的に使用したとき。</w:t>
      </w:r>
    </w:p>
    <w:p w:rsidR="00C555C3" w:rsidRDefault="00C555C3" w:rsidP="000B135B">
      <w:pPr>
        <w:pStyle w:val="sec1"/>
        <w:wordWrap w:val="0"/>
      </w:pPr>
      <w:bookmarkStart w:id="30" w:name="22000110801000000346"/>
      <w:bookmarkEnd w:id="30"/>
      <w:r>
        <w:t>(3)</w:t>
      </w:r>
      <w:r>
        <w:rPr>
          <w:rFonts w:hint="eastAsia"/>
        </w:rPr>
        <w:t xml:space="preserve">　対象省エネ設備を法令又は公序良俗に反する行為に利用したとき。</w:t>
      </w:r>
    </w:p>
    <w:p w:rsidR="00C555C3" w:rsidRDefault="00C555C3" w:rsidP="000B135B">
      <w:pPr>
        <w:pStyle w:val="sec1"/>
        <w:wordWrap w:val="0"/>
      </w:pPr>
      <w:bookmarkStart w:id="31" w:name="22000110801000000350"/>
      <w:bookmarkEnd w:id="31"/>
      <w:r>
        <w:t>(4)</w:t>
      </w:r>
      <w:r>
        <w:rPr>
          <w:rFonts w:hint="eastAsia"/>
        </w:rPr>
        <w:t xml:space="preserve">　前条の規定による対象省エネ設備の処分の制限を、正当な理由なしに遵守しなかったとき。</w:t>
      </w:r>
    </w:p>
    <w:p w:rsidR="00C555C3" w:rsidRDefault="00C555C3" w:rsidP="000B135B">
      <w:pPr>
        <w:pStyle w:val="sec1"/>
        <w:wordWrap w:val="0"/>
      </w:pPr>
      <w:bookmarkStart w:id="32" w:name="22000110801000000354"/>
      <w:bookmarkEnd w:id="32"/>
      <w:r>
        <w:t>(5)</w:t>
      </w:r>
      <w:r>
        <w:rPr>
          <w:rFonts w:hint="eastAsia"/>
        </w:rPr>
        <w:t xml:space="preserve">　その他この要綱の規定に違反したとき。</w:t>
      </w:r>
    </w:p>
    <w:p w:rsidR="00C555C3" w:rsidRDefault="00C555C3" w:rsidP="000B135B">
      <w:pPr>
        <w:pStyle w:val="sec0"/>
        <w:wordWrap w:val="0"/>
      </w:pPr>
      <w:r>
        <w:t>2</w:t>
      </w:r>
      <w:r>
        <w:rPr>
          <w:rFonts w:hint="eastAsia"/>
        </w:rPr>
        <w:t xml:space="preserve">　市長は、前項に規定により補助金の交付決定を取り消したときは、省エネ設備設置費補助金取消通知書</w:t>
      </w:r>
      <w:r>
        <w:t>(</w:t>
      </w:r>
      <w:r>
        <w:rPr>
          <w:rFonts w:hint="eastAsia"/>
        </w:rPr>
        <w:t>別記様式第</w:t>
      </w:r>
      <w:r>
        <w:t>13</w:t>
      </w:r>
      <w:r>
        <w:rPr>
          <w:rFonts w:hint="eastAsia"/>
        </w:rPr>
        <w:t>号</w:t>
      </w:r>
      <w:r>
        <w:t>)</w:t>
      </w:r>
      <w:r>
        <w:rPr>
          <w:rFonts w:hint="eastAsia"/>
        </w:rPr>
        <w:t>により交付決定者に通知するものとする。</w:t>
      </w:r>
    </w:p>
    <w:p w:rsidR="00C555C3" w:rsidRDefault="00C555C3" w:rsidP="000B135B">
      <w:pPr>
        <w:pStyle w:val="detailindent"/>
        <w:wordWrap w:val="0"/>
      </w:pPr>
      <w:r>
        <w:t>(</w:t>
      </w:r>
      <w:r>
        <w:rPr>
          <w:rFonts w:hint="eastAsia"/>
        </w:rPr>
        <w:t>補助金の返還</w:t>
      </w:r>
      <w:r>
        <w:t>)</w:t>
      </w:r>
    </w:p>
    <w:p w:rsidR="00C555C3" w:rsidRDefault="00C555C3" w:rsidP="000B135B">
      <w:pPr>
        <w:pStyle w:val="sec0"/>
        <w:wordWrap w:val="0"/>
      </w:pPr>
      <w:r>
        <w:rPr>
          <w:rFonts w:hint="eastAsia"/>
        </w:rPr>
        <w:t>第</w:t>
      </w:r>
      <w:r>
        <w:t>20</w:t>
      </w:r>
      <w:r>
        <w:rPr>
          <w:rFonts w:hint="eastAsia"/>
        </w:rPr>
        <w:t>条　市長は、第</w:t>
      </w:r>
      <w:r>
        <w:t>18</w:t>
      </w:r>
      <w:r>
        <w:rPr>
          <w:rFonts w:hint="eastAsia"/>
        </w:rPr>
        <w:t>条第</w:t>
      </w:r>
      <w:r>
        <w:t>2</w:t>
      </w:r>
      <w:r>
        <w:rPr>
          <w:rFonts w:hint="eastAsia"/>
        </w:rPr>
        <w:t>項の規定による承認を行ったときは、当該承認に係る補助金の返還を、支払期限を定めて接地者に命ずる。</w:t>
      </w:r>
    </w:p>
    <w:p w:rsidR="00C555C3" w:rsidRDefault="00C555C3" w:rsidP="000B135B">
      <w:pPr>
        <w:pStyle w:val="sec0"/>
        <w:wordWrap w:val="0"/>
      </w:pPr>
      <w:r>
        <w:t>2</w:t>
      </w:r>
      <w:r>
        <w:rPr>
          <w:rFonts w:hint="eastAsia"/>
        </w:rPr>
        <w:t xml:space="preserve">　前項の規定により設置者が返還する金額は、耐用月数</w:t>
      </w:r>
      <w:r>
        <w:t>(</w:t>
      </w:r>
      <w:r>
        <w:rPr>
          <w:rFonts w:hint="eastAsia"/>
        </w:rPr>
        <w:t>第</w:t>
      </w:r>
      <w:r>
        <w:t>17</w:t>
      </w:r>
      <w:r>
        <w:rPr>
          <w:rFonts w:hint="eastAsia"/>
        </w:rPr>
        <w:t>条第１項各号に定める該当する対象省エネ設備の耐用年数に</w:t>
      </w:r>
      <w:r>
        <w:t>12</w:t>
      </w:r>
      <w:r>
        <w:rPr>
          <w:rFonts w:hint="eastAsia"/>
        </w:rPr>
        <w:t>を乗じて得た月数をいう。以下同じ。</w:t>
      </w:r>
      <w:r>
        <w:t>)</w:t>
      </w:r>
      <w:r>
        <w:rPr>
          <w:rFonts w:hint="eastAsia"/>
        </w:rPr>
        <w:t>から設置月数</w:t>
      </w:r>
      <w:r>
        <w:t>(</w:t>
      </w:r>
      <w:r>
        <w:rPr>
          <w:rFonts w:hint="eastAsia"/>
        </w:rPr>
        <w:t>設置完了日から第</w:t>
      </w:r>
      <w:r>
        <w:t>18</w:t>
      </w:r>
      <w:r>
        <w:rPr>
          <w:rFonts w:hint="eastAsia"/>
        </w:rPr>
        <w:t>条の規定により対象省エネ設備を処分する日までの期間をいい、</w:t>
      </w:r>
      <w:r>
        <w:t>1</w:t>
      </w:r>
      <w:r>
        <w:rPr>
          <w:rFonts w:hint="eastAsia"/>
        </w:rPr>
        <w:t>月に満たない端数がある場合は、これを切り捨てた期間とする。以下同じ。</w:t>
      </w:r>
      <w:r>
        <w:t>)</w:t>
      </w:r>
      <w:r>
        <w:rPr>
          <w:rFonts w:hint="eastAsia"/>
        </w:rPr>
        <w:t>を減じて得た月数を耐用月数で除した割合に第</w:t>
      </w:r>
      <w:r>
        <w:t>12</w:t>
      </w:r>
      <w:r>
        <w:rPr>
          <w:rFonts w:hint="eastAsia"/>
        </w:rPr>
        <w:t>条の規定により確定した補助金の額を乗じて得た額</w:t>
      </w:r>
      <w:r>
        <w:t>(</w:t>
      </w:r>
      <w:r>
        <w:rPr>
          <w:rFonts w:hint="eastAsia"/>
        </w:rPr>
        <w:t>千円未満の端数があるときは、これを切り捨てた額</w:t>
      </w:r>
      <w:r>
        <w:t>)</w:t>
      </w:r>
      <w:r>
        <w:rPr>
          <w:rFonts w:hint="eastAsia"/>
        </w:rPr>
        <w:t>とする。ただし、市長がやむを得ない理由があると認める場合は、この限りでない。</w:t>
      </w:r>
    </w:p>
    <w:p w:rsidR="00C555C3" w:rsidRDefault="00C555C3" w:rsidP="000B135B">
      <w:pPr>
        <w:pStyle w:val="sec0"/>
        <w:wordWrap w:val="0"/>
      </w:pPr>
      <w:r>
        <w:t>3</w:t>
      </w:r>
      <w:r>
        <w:rPr>
          <w:rFonts w:hint="eastAsia"/>
        </w:rPr>
        <w:t xml:space="preserve">　市長は、前条第</w:t>
      </w:r>
      <w:r>
        <w:t>1</w:t>
      </w:r>
      <w:r>
        <w:rPr>
          <w:rFonts w:hint="eastAsia"/>
        </w:rPr>
        <w:t>項の規定により補助金の交付決定の全部または一部を取り消した場合において、すでに本補助金が交付されているときは、取消しに係る部分に関し、交付された本補助金の返還を、支払期限を定めて設置者に命ずるものとする。ただし、市長がやむを得ない理由があると認める場合は、この限りでない。</w:t>
      </w:r>
    </w:p>
    <w:p w:rsidR="00C555C3" w:rsidRDefault="00C555C3" w:rsidP="000B135B">
      <w:pPr>
        <w:pStyle w:val="detailindent"/>
        <w:wordWrap w:val="0"/>
      </w:pPr>
      <w:r>
        <w:t>(</w:t>
      </w:r>
      <w:r>
        <w:rPr>
          <w:rFonts w:hint="eastAsia"/>
        </w:rPr>
        <w:t>協力</w:t>
      </w:r>
      <w:r>
        <w:t>)</w:t>
      </w:r>
    </w:p>
    <w:p w:rsidR="00C555C3" w:rsidRDefault="00C555C3" w:rsidP="000B135B">
      <w:pPr>
        <w:pStyle w:val="sec0"/>
        <w:wordWrap w:val="0"/>
      </w:pPr>
      <w:r>
        <w:rPr>
          <w:rFonts w:hint="eastAsia"/>
        </w:rPr>
        <w:t>第</w:t>
      </w:r>
      <w:r>
        <w:t>21</w:t>
      </w:r>
      <w:r>
        <w:rPr>
          <w:rFonts w:hint="eastAsia"/>
        </w:rPr>
        <w:t>条　市長は、設置者に対して、必要に応じて次の事項について協力を求めることができる。</w:t>
      </w:r>
    </w:p>
    <w:p w:rsidR="00C555C3" w:rsidRDefault="00C555C3" w:rsidP="000B135B">
      <w:pPr>
        <w:pStyle w:val="sec1"/>
        <w:wordWrap w:val="0"/>
      </w:pPr>
      <w:bookmarkStart w:id="33" w:name="22000110801000000386"/>
      <w:bookmarkEnd w:id="33"/>
      <w:r>
        <w:t>(1)</w:t>
      </w:r>
      <w:r>
        <w:rPr>
          <w:rFonts w:hint="eastAsia"/>
        </w:rPr>
        <w:t xml:space="preserve">　対象省エネ設備使用状況の報告</w:t>
      </w:r>
    </w:p>
    <w:p w:rsidR="00C555C3" w:rsidRDefault="00C555C3" w:rsidP="000B135B">
      <w:pPr>
        <w:pStyle w:val="sec1"/>
        <w:wordWrap w:val="0"/>
      </w:pPr>
      <w:bookmarkStart w:id="34" w:name="22000110801000000390"/>
      <w:bookmarkEnd w:id="34"/>
      <w:r>
        <w:t>(2)</w:t>
      </w:r>
      <w:r>
        <w:rPr>
          <w:rFonts w:hint="eastAsia"/>
        </w:rPr>
        <w:t xml:space="preserve">　対象省エネ設備利用に関するアンケート</w:t>
      </w:r>
    </w:p>
    <w:p w:rsidR="00C555C3" w:rsidRDefault="00C555C3" w:rsidP="000B135B">
      <w:pPr>
        <w:pStyle w:val="sec1"/>
        <w:wordWrap w:val="0"/>
      </w:pPr>
      <w:bookmarkStart w:id="35" w:name="22000110801000000394"/>
      <w:bookmarkEnd w:id="35"/>
      <w:r>
        <w:t>(3)</w:t>
      </w:r>
      <w:r>
        <w:rPr>
          <w:rFonts w:hint="eastAsia"/>
        </w:rPr>
        <w:t xml:space="preserve">　その他市長が必要と認める事項</w:t>
      </w:r>
    </w:p>
    <w:p w:rsidR="00C555C3" w:rsidRDefault="00C555C3" w:rsidP="000B135B">
      <w:pPr>
        <w:pStyle w:val="detailindent"/>
        <w:wordWrap w:val="0"/>
      </w:pPr>
      <w:r>
        <w:t>(</w:t>
      </w:r>
      <w:r>
        <w:rPr>
          <w:rFonts w:hint="eastAsia"/>
        </w:rPr>
        <w:t>その他</w:t>
      </w:r>
      <w:r>
        <w:t>)</w:t>
      </w:r>
    </w:p>
    <w:p w:rsidR="00C555C3" w:rsidRDefault="00C555C3" w:rsidP="000B135B">
      <w:pPr>
        <w:pStyle w:val="sec0"/>
        <w:wordWrap w:val="0"/>
      </w:pPr>
      <w:r>
        <w:rPr>
          <w:rFonts w:hint="eastAsia"/>
        </w:rPr>
        <w:t>第</w:t>
      </w:r>
      <w:r>
        <w:t>22</w:t>
      </w:r>
      <w:r>
        <w:rPr>
          <w:rFonts w:hint="eastAsia"/>
        </w:rPr>
        <w:t>条　この告示に定めるもののほか、本補助金の交付について必要な事項は、市長が別に定める。</w:t>
      </w:r>
    </w:p>
    <w:p w:rsidR="00C555C3" w:rsidRDefault="00C555C3" w:rsidP="000B135B">
      <w:pPr>
        <w:pStyle w:val="sec32"/>
        <w:wordWrap w:val="0"/>
      </w:pPr>
      <w:r>
        <w:rPr>
          <w:rFonts w:hint="eastAsia"/>
        </w:rPr>
        <w:t>附　則</w:t>
      </w:r>
    </w:p>
    <w:p w:rsidR="00C555C3" w:rsidRDefault="00C555C3" w:rsidP="000B135B">
      <w:pPr>
        <w:pStyle w:val="stepindent1"/>
        <w:wordWrap w:val="0"/>
      </w:pPr>
      <w:r>
        <w:rPr>
          <w:rFonts w:hint="eastAsia"/>
        </w:rPr>
        <w:t>この告示は、令和</w:t>
      </w:r>
      <w:r>
        <w:t>2</w:t>
      </w:r>
      <w:r>
        <w:rPr>
          <w:rFonts w:hint="eastAsia"/>
        </w:rPr>
        <w:t>年</w:t>
      </w:r>
      <w:r>
        <w:t>4</w:t>
      </w:r>
      <w:r>
        <w:rPr>
          <w:rFonts w:hint="eastAsia"/>
        </w:rPr>
        <w:t>月</w:t>
      </w:r>
      <w:r>
        <w:t>1</w:t>
      </w:r>
      <w:r>
        <w:rPr>
          <w:rFonts w:hint="eastAsia"/>
        </w:rPr>
        <w:t>日から施行する。</w:t>
      </w:r>
    </w:p>
    <w:p w:rsidR="00C555C3" w:rsidRDefault="00C555C3" w:rsidP="000B135B">
      <w:pPr>
        <w:pStyle w:val="sec32"/>
        <w:wordWrap w:val="0"/>
      </w:pPr>
      <w:r>
        <w:rPr>
          <w:rFonts w:hint="eastAsia"/>
        </w:rPr>
        <w:t>附　則</w:t>
      </w:r>
      <w:r>
        <w:t>(</w:t>
      </w:r>
      <w:r>
        <w:rPr>
          <w:rFonts w:hint="eastAsia"/>
        </w:rPr>
        <w:t>令和</w:t>
      </w:r>
      <w:r>
        <w:t>3</w:t>
      </w:r>
      <w:r>
        <w:rPr>
          <w:rFonts w:hint="eastAsia"/>
        </w:rPr>
        <w:t>年</w:t>
      </w:r>
      <w:r>
        <w:t>3</w:t>
      </w:r>
      <w:r>
        <w:rPr>
          <w:rFonts w:hint="eastAsia"/>
        </w:rPr>
        <w:t>月</w:t>
      </w:r>
      <w:r>
        <w:t>31</w:t>
      </w:r>
      <w:r>
        <w:rPr>
          <w:rFonts w:hint="eastAsia"/>
        </w:rPr>
        <w:t>日告示第</w:t>
      </w:r>
      <w:r>
        <w:t>86</w:t>
      </w:r>
      <w:r>
        <w:rPr>
          <w:rFonts w:hint="eastAsia"/>
        </w:rPr>
        <w:t>号</w:t>
      </w:r>
      <w:r>
        <w: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9762"/>
      </w:tblGrid>
      <w:tr w:rsidR="00C555C3">
        <w:tc>
          <w:tcPr>
            <w:tcW w:w="5000" w:type="pct"/>
            <w:tcBorders>
              <w:top w:val="single" w:sz="6" w:space="0" w:color="FFFFFF"/>
              <w:bottom w:val="single" w:sz="6" w:space="0" w:color="FFFFFF"/>
            </w:tcBorders>
            <w:vAlign w:val="center"/>
            <w:hideMark/>
          </w:tcPr>
          <w:tbl>
            <w:tblPr>
              <w:tblW w:w="0" w:type="auto"/>
              <w:jc w:val="righ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1"/>
            </w:tblGrid>
            <w:tr w:rsidR="00C555C3">
              <w:trPr>
                <w:jc w:val="right"/>
              </w:trPr>
              <w:tc>
                <w:tcPr>
                  <w:tcW w:w="0" w:type="auto"/>
                  <w:tcBorders>
                    <w:top w:val="single" w:sz="6" w:space="0" w:color="FFFFFF"/>
                    <w:left w:val="single" w:sz="6" w:space="0" w:color="FFFFFF"/>
                    <w:bottom w:val="single" w:sz="6" w:space="0" w:color="FFFFFF"/>
                    <w:right w:val="single" w:sz="6" w:space="0" w:color="FFFFFF"/>
                  </w:tcBorders>
                  <w:vAlign w:val="center"/>
                  <w:hideMark/>
                </w:tcPr>
                <w:p w:rsidR="00C555C3" w:rsidRDefault="00C555C3" w:rsidP="000B135B"/>
              </w:tc>
            </w:tr>
          </w:tbl>
          <w:p w:rsidR="00C555C3" w:rsidRDefault="00C555C3" w:rsidP="000B135B">
            <w:pPr>
              <w:wordWrap w:val="0"/>
              <w:jc w:val="right"/>
            </w:pPr>
          </w:p>
        </w:tc>
      </w:tr>
    </w:tbl>
    <w:p w:rsidR="00C555C3" w:rsidRDefault="00C555C3" w:rsidP="000B135B">
      <w:pPr>
        <w:pStyle w:val="stepindent1"/>
        <w:wordWrap w:val="0"/>
      </w:pPr>
      <w:r>
        <w:rPr>
          <w:rFonts w:hint="eastAsia"/>
        </w:rPr>
        <w:t>この告示は、令和</w:t>
      </w:r>
      <w:r>
        <w:t>3</w:t>
      </w:r>
      <w:r>
        <w:rPr>
          <w:rFonts w:hint="eastAsia"/>
        </w:rPr>
        <w:t>年</w:t>
      </w:r>
      <w:r>
        <w:t>4</w:t>
      </w:r>
      <w:r>
        <w:rPr>
          <w:rFonts w:hint="eastAsia"/>
        </w:rPr>
        <w:t>月</w:t>
      </w:r>
      <w:r>
        <w:t>1</w:t>
      </w:r>
      <w:r>
        <w:rPr>
          <w:rFonts w:hint="eastAsia"/>
        </w:rPr>
        <w:t>日から施行する。</w:t>
      </w:r>
    </w:p>
    <w:p w:rsidR="001D5291" w:rsidRDefault="001D5291" w:rsidP="000B135B">
      <w:pPr>
        <w:pStyle w:val="Web"/>
        <w:wordWrap w:val="0"/>
        <w:spacing w:before="240" w:beforeAutospacing="0"/>
      </w:pPr>
    </w:p>
    <w:p w:rsidR="00C555C3" w:rsidRDefault="00C555C3" w:rsidP="000B135B">
      <w:pPr>
        <w:pStyle w:val="Web"/>
        <w:wordWrap w:val="0"/>
        <w:spacing w:before="240" w:beforeAutospacing="0"/>
      </w:pPr>
      <w:r>
        <w:rPr>
          <w:rFonts w:hint="eastAsia"/>
        </w:rPr>
        <w:t>別表</w:t>
      </w:r>
      <w:r>
        <w:t>(</w:t>
      </w:r>
      <w:r>
        <w:rPr>
          <w:rFonts w:hint="eastAsia"/>
        </w:rPr>
        <w:t>第</w:t>
      </w:r>
      <w:r>
        <w:t>5</w:t>
      </w:r>
      <w:r>
        <w:rPr>
          <w:rFonts w:hint="eastAsia"/>
        </w:rPr>
        <w:t>条関係</w:t>
      </w:r>
      <w:r>
        <w:t>)</w:t>
      </w:r>
    </w:p>
    <w:tbl>
      <w:tblPr>
        <w:tblW w:w="0" w:type="auto"/>
        <w:tblInd w:w="24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2053"/>
        <w:gridCol w:w="4077"/>
        <w:gridCol w:w="3406"/>
      </w:tblGrid>
      <w:tr w:rsidR="00C555C3">
        <w:trPr>
          <w:trHeight w:val="2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C555C3" w:rsidRDefault="00C555C3" w:rsidP="000B135B">
            <w:pPr>
              <w:wordWrap w:val="0"/>
            </w:pPr>
            <w:r>
              <w:rPr>
                <w:rFonts w:hint="eastAsia"/>
              </w:rPr>
              <w:t>対象システムの種類</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55C3" w:rsidRDefault="00C555C3" w:rsidP="000B135B">
            <w:pPr>
              <w:wordWrap w:val="0"/>
            </w:pPr>
            <w:r>
              <w:rPr>
                <w:rFonts w:hint="eastAsia"/>
              </w:rPr>
              <w:t>補助対象経費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55C3" w:rsidRDefault="00C555C3" w:rsidP="000B135B">
            <w:pPr>
              <w:wordWrap w:val="0"/>
            </w:pPr>
            <w:r>
              <w:rPr>
                <w:rFonts w:hint="eastAsia"/>
              </w:rPr>
              <w:t>補助金の額</w:t>
            </w:r>
          </w:p>
        </w:tc>
      </w:tr>
      <w:tr w:rsidR="00C555C3">
        <w:trPr>
          <w:trHeight w:val="240"/>
        </w:trPr>
        <w:tc>
          <w:tcPr>
            <w:tcW w:w="0" w:type="auto"/>
            <w:tcBorders>
              <w:top w:val="single" w:sz="6" w:space="0" w:color="000000"/>
              <w:left w:val="single" w:sz="6" w:space="0" w:color="000000"/>
              <w:bottom w:val="single" w:sz="6" w:space="0" w:color="000000"/>
              <w:right w:val="single" w:sz="6" w:space="0" w:color="000000"/>
            </w:tcBorders>
            <w:hideMark/>
          </w:tcPr>
          <w:p w:rsidR="00C555C3" w:rsidRDefault="00C555C3" w:rsidP="000B135B">
            <w:pPr>
              <w:wordWrap w:val="0"/>
            </w:pPr>
            <w:r>
              <w:rPr>
                <w:rFonts w:hint="eastAsia"/>
              </w:rPr>
              <w:t>定置用リチウムイオン蓄電システム</w:t>
            </w:r>
          </w:p>
        </w:tc>
        <w:tc>
          <w:tcPr>
            <w:tcW w:w="0" w:type="auto"/>
            <w:tcBorders>
              <w:top w:val="single" w:sz="6" w:space="0" w:color="000000"/>
              <w:left w:val="single" w:sz="6" w:space="0" w:color="000000"/>
              <w:bottom w:val="single" w:sz="6" w:space="0" w:color="000000"/>
              <w:right w:val="single" w:sz="6" w:space="0" w:color="000000"/>
            </w:tcBorders>
            <w:hideMark/>
          </w:tcPr>
          <w:p w:rsidR="00C555C3" w:rsidRDefault="00C555C3" w:rsidP="000B135B">
            <w:pPr>
              <w:wordWrap w:val="0"/>
            </w:pPr>
            <w:r>
              <w:rPr>
                <w:rFonts w:hint="eastAsia"/>
              </w:rPr>
              <w:t>・リチウムイオン蓄電池</w:t>
            </w:r>
            <w:r>
              <w:br/>
            </w:r>
            <w:r>
              <w:rPr>
                <w:rFonts w:hint="eastAsia"/>
              </w:rPr>
              <w:t>・電力変換装置（インバータ、コンバータ、パワーコンディショナ等）</w:t>
            </w:r>
            <w:r>
              <w:br/>
            </w:r>
            <w:r>
              <w:rPr>
                <w:rFonts w:hint="eastAsia"/>
              </w:rPr>
              <w:t>・付属品（キュービクル、独自モニタ等）</w:t>
            </w:r>
          </w:p>
        </w:tc>
        <w:tc>
          <w:tcPr>
            <w:tcW w:w="0" w:type="auto"/>
            <w:tcBorders>
              <w:top w:val="single" w:sz="6" w:space="0" w:color="000000"/>
              <w:left w:val="single" w:sz="6" w:space="0" w:color="000000"/>
              <w:bottom w:val="single" w:sz="6" w:space="0" w:color="000000"/>
              <w:right w:val="single" w:sz="6" w:space="0" w:color="000000"/>
            </w:tcBorders>
            <w:hideMark/>
          </w:tcPr>
          <w:p w:rsidR="00C555C3" w:rsidRDefault="00C555C3" w:rsidP="000B135B">
            <w:pPr>
              <w:wordWrap w:val="0"/>
            </w:pPr>
            <w:r>
              <w:rPr>
                <w:rFonts w:hint="eastAsia"/>
              </w:rPr>
              <w:t>補助対象経費の</w:t>
            </w:r>
            <w:r>
              <w:t>1</w:t>
            </w:r>
            <w:r>
              <w:rPr>
                <w:rFonts w:hint="eastAsia"/>
              </w:rPr>
              <w:t>／</w:t>
            </w:r>
            <w:r>
              <w:t>5</w:t>
            </w:r>
            <w:r>
              <w:rPr>
                <w:rFonts w:hint="eastAsia"/>
              </w:rPr>
              <w:t>。ただし、</w:t>
            </w:r>
            <w:r>
              <w:t>200,000</w:t>
            </w:r>
            <w:r>
              <w:rPr>
                <w:rFonts w:hint="eastAsia"/>
              </w:rPr>
              <w:t>円を上限とする。</w:t>
            </w:r>
          </w:p>
        </w:tc>
      </w:tr>
      <w:tr w:rsidR="00C555C3">
        <w:trPr>
          <w:trHeight w:val="300"/>
        </w:trPr>
        <w:tc>
          <w:tcPr>
            <w:tcW w:w="0" w:type="auto"/>
            <w:tcBorders>
              <w:top w:val="single" w:sz="6" w:space="0" w:color="FFFFFF"/>
              <w:bottom w:val="single" w:sz="6" w:space="0" w:color="FFFFFF"/>
              <w:right w:val="single" w:sz="6" w:space="0" w:color="FFFFFF"/>
            </w:tcBorders>
            <w:vAlign w:val="center"/>
            <w:hideMark/>
          </w:tcPr>
          <w:p w:rsidR="00C555C3" w:rsidRDefault="00C555C3" w:rsidP="000B135B">
            <w:pPr>
              <w:wordWrap w:val="0"/>
            </w:pPr>
            <w:r>
              <w:rPr>
                <w:rFonts w:hint="eastAsia"/>
              </w:rPr>
              <w:t>備考</w:t>
            </w:r>
          </w:p>
        </w:tc>
        <w:tc>
          <w:tcPr>
            <w:tcW w:w="0" w:type="auto"/>
            <w:tcBorders>
              <w:top w:val="single" w:sz="6" w:space="0" w:color="FFFFFF"/>
              <w:left w:val="single" w:sz="6" w:space="0" w:color="FFFFFF"/>
              <w:bottom w:val="single" w:sz="6" w:space="0" w:color="FFFFFF"/>
              <w:right w:val="single" w:sz="6" w:space="0" w:color="FFFFFF"/>
            </w:tcBorders>
            <w:vAlign w:val="center"/>
            <w:hideMark/>
          </w:tcPr>
          <w:p w:rsidR="00C555C3" w:rsidRDefault="00C555C3" w:rsidP="000B135B">
            <w:pPr>
              <w:wordWrap w:val="0"/>
            </w:pPr>
            <w:r>
              <w:rPr>
                <w:rFonts w:hint="eastAsia"/>
              </w:rPr>
              <w:t xml:space="preserve">　</w:t>
            </w:r>
          </w:p>
        </w:tc>
        <w:tc>
          <w:tcPr>
            <w:tcW w:w="0" w:type="auto"/>
            <w:tcBorders>
              <w:top w:val="single" w:sz="6" w:space="0" w:color="FFFFFF"/>
              <w:left w:val="single" w:sz="6" w:space="0" w:color="FFFFFF"/>
              <w:bottom w:val="single" w:sz="6" w:space="0" w:color="FFFFFF"/>
            </w:tcBorders>
            <w:vAlign w:val="center"/>
            <w:hideMark/>
          </w:tcPr>
          <w:p w:rsidR="00C555C3" w:rsidRDefault="00C555C3" w:rsidP="000B135B">
            <w:pPr>
              <w:wordWrap w:val="0"/>
            </w:pPr>
            <w:r>
              <w:rPr>
                <w:rFonts w:hint="eastAsia"/>
              </w:rPr>
              <w:t xml:space="preserve">　</w:t>
            </w:r>
          </w:p>
        </w:tc>
      </w:tr>
      <w:tr w:rsidR="00C555C3">
        <w:trPr>
          <w:trHeight w:val="300"/>
        </w:trPr>
        <w:tc>
          <w:tcPr>
            <w:tcW w:w="0" w:type="auto"/>
            <w:gridSpan w:val="3"/>
            <w:tcBorders>
              <w:top w:val="single" w:sz="6" w:space="0" w:color="FFFFFF"/>
              <w:bottom w:val="single" w:sz="6" w:space="0" w:color="FFFFFF"/>
            </w:tcBorders>
            <w:vAlign w:val="center"/>
            <w:hideMark/>
          </w:tcPr>
          <w:p w:rsidR="00C555C3" w:rsidRDefault="00C555C3" w:rsidP="000B135B">
            <w:pPr>
              <w:wordWrap w:val="0"/>
            </w:pPr>
            <w:r>
              <w:rPr>
                <w:rFonts w:hint="eastAsia"/>
              </w:rPr>
              <w:t>１　以下の経費については、補助対象経費とはしない。</w:t>
            </w:r>
            <w:r>
              <w:br/>
            </w:r>
            <w:r>
              <w:rPr>
                <w:rFonts w:hint="eastAsia"/>
              </w:rPr>
              <w:t>・対象システムの設置に伴う工事費及び諸経費</w:t>
            </w:r>
            <w:r>
              <w:br/>
            </w:r>
            <w:r>
              <w:rPr>
                <w:rFonts w:hint="eastAsia"/>
              </w:rPr>
              <w:t>・対象システムと接続される空調機及び照明器具等の電気機器の購入に係る経費</w:t>
            </w:r>
            <w:r>
              <w:br/>
            </w:r>
            <w:r>
              <w:rPr>
                <w:rFonts w:hint="eastAsia"/>
              </w:rPr>
              <w:t>・対象システムと接続し、表示用又は操作用機器として用いられるパソコン、タブレット、スマートフォン及びテレビの購入に係る経費</w:t>
            </w:r>
            <w:r>
              <w:br/>
            </w:r>
            <w:r>
              <w:rPr>
                <w:rFonts w:hint="eastAsia"/>
              </w:rPr>
              <w:t>・サービス利用料、通信料、申請手数料等</w:t>
            </w:r>
          </w:p>
        </w:tc>
      </w:tr>
      <w:tr w:rsidR="00C555C3">
        <w:trPr>
          <w:trHeight w:val="300"/>
        </w:trPr>
        <w:tc>
          <w:tcPr>
            <w:tcW w:w="0" w:type="auto"/>
            <w:gridSpan w:val="3"/>
            <w:tcBorders>
              <w:top w:val="single" w:sz="6" w:space="0" w:color="FFFFFF"/>
              <w:bottom w:val="single" w:sz="6" w:space="0" w:color="FFFFFF"/>
            </w:tcBorders>
            <w:vAlign w:val="center"/>
            <w:hideMark/>
          </w:tcPr>
          <w:p w:rsidR="00C555C3" w:rsidRDefault="00C555C3" w:rsidP="000B135B">
            <w:pPr>
              <w:wordWrap w:val="0"/>
            </w:pPr>
            <w:r>
              <w:rPr>
                <w:rFonts w:hint="eastAsia"/>
              </w:rPr>
              <w:t>２　補助金の額に</w:t>
            </w:r>
            <w:r>
              <w:t>1,000</w:t>
            </w:r>
            <w:r>
              <w:rPr>
                <w:rFonts w:hint="eastAsia"/>
              </w:rPr>
              <w:t>円未満の端数が生じるときは、これを切り捨てた額とする。</w:t>
            </w:r>
          </w:p>
        </w:tc>
      </w:tr>
    </w:tbl>
    <w:p w:rsidR="00C555C3" w:rsidRDefault="00C555C3" w:rsidP="001D5291">
      <w:pPr>
        <w:pStyle w:val="Web"/>
        <w:wordWrap w:val="0"/>
        <w:spacing w:before="240" w:beforeAutospacing="0"/>
      </w:pPr>
    </w:p>
    <w:sectPr w:rsidR="00C555C3" w:rsidSect="001D5291">
      <w:pgSz w:w="11906" w:h="16838"/>
      <w:pgMar w:top="1440" w:right="1080" w:bottom="1440" w:left="1080" w:header="851" w:footer="992" w:gutter="0"/>
      <w:cols w:space="425"/>
      <w:docGrid w:type="linesAndChars" w:linePitch="433" w:charSpace="40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890" w:rsidRDefault="00567890" w:rsidP="00CE6344">
      <w:r>
        <w:separator/>
      </w:r>
    </w:p>
  </w:endnote>
  <w:endnote w:type="continuationSeparator" w:id="0">
    <w:p w:rsidR="00567890" w:rsidRDefault="00567890" w:rsidP="00CE6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lr oSVb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890" w:rsidRDefault="00567890" w:rsidP="00CE6344">
      <w:r>
        <w:separator/>
      </w:r>
    </w:p>
  </w:footnote>
  <w:footnote w:type="continuationSeparator" w:id="0">
    <w:p w:rsidR="00567890" w:rsidRDefault="00567890" w:rsidP="00CE6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15"/>
  <w:drawingGridVerticalSpacing w:val="433"/>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344"/>
    <w:rsid w:val="000B135B"/>
    <w:rsid w:val="001D5291"/>
    <w:rsid w:val="00567890"/>
    <w:rsid w:val="00C555C3"/>
    <w:rsid w:val="00CE6344"/>
    <w:rsid w:val="00E6298B"/>
  </w:rsids>
  <m:mathPr>
    <m:mathFont m:val="Cambria Math"/>
    <m:brkBin m:val="before"/>
    <m:brkBinSub m:val="--"/>
    <m:smallFrac m:val="0"/>
    <m:dispDef/>
    <m:lMargin m:val="0"/>
    <m:rMargin m:val="0"/>
    <m:defJc m:val="centerGroup"/>
    <m:wrapIndent m:val="1440"/>
    <m:intLim m:val="subSup"/>
    <m:naryLim m:val="undOvr"/>
  </m:mathPr>
  <w:attachedSchema w:val="jp.crestec.joureikun.common.resource.FwPropsConstants"/>
  <w:attachedSchema w:val="jp.crestec.joureikun.common.resource.FwProp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ＭＳ 明朝" w:eastAsia="ＭＳ 明朝" w:hAns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rFonts w:cs="Times New Roman"/>
      <w:color w:val="0000FF"/>
      <w:u w:val="none"/>
      <w:effect w:val="none"/>
    </w:rPr>
  </w:style>
  <w:style w:type="character" w:styleId="a4">
    <w:name w:val="FollowedHyperlink"/>
    <w:basedOn w:val="a0"/>
    <w:uiPriority w:val="99"/>
    <w:semiHidden/>
    <w:unhideWhenUsed/>
    <w:rPr>
      <w:rFonts w:cs="Times New Roman"/>
      <w:color w:val="0000FF"/>
      <w:u w:val="none"/>
      <w:effect w:val="none"/>
    </w:rPr>
  </w:style>
  <w:style w:type="paragraph" w:customStyle="1" w:styleId="sec">
    <w:name w:val="sec"/>
    <w:basedOn w:val="a"/>
    <w:pPr>
      <w:spacing w:line="336" w:lineRule="atLeast"/>
      <w:ind w:left="240" w:hanging="240"/>
    </w:pPr>
  </w:style>
  <w:style w:type="paragraph" w:customStyle="1" w:styleId="sec0">
    <w:name w:val="sec0"/>
    <w:basedOn w:val="a"/>
    <w:pPr>
      <w:spacing w:line="336" w:lineRule="atLeast"/>
      <w:ind w:left="240" w:hanging="240"/>
    </w:pPr>
  </w:style>
  <w:style w:type="paragraph" w:customStyle="1" w:styleId="sec1">
    <w:name w:val="sec1"/>
    <w:basedOn w:val="a"/>
    <w:pPr>
      <w:spacing w:line="336" w:lineRule="atLeast"/>
      <w:ind w:left="480" w:hanging="240"/>
    </w:pPr>
  </w:style>
  <w:style w:type="paragraph" w:customStyle="1" w:styleId="sec2">
    <w:name w:val="sec2"/>
    <w:basedOn w:val="a"/>
    <w:pPr>
      <w:spacing w:line="336" w:lineRule="atLeast"/>
      <w:ind w:left="720" w:hanging="240"/>
    </w:pPr>
  </w:style>
  <w:style w:type="paragraph" w:customStyle="1" w:styleId="sec3">
    <w:name w:val="sec3"/>
    <w:basedOn w:val="a"/>
    <w:pPr>
      <w:spacing w:line="336" w:lineRule="atLeast"/>
      <w:ind w:left="960" w:hanging="240"/>
    </w:pPr>
  </w:style>
  <w:style w:type="paragraph" w:customStyle="1" w:styleId="sec4">
    <w:name w:val="sec4"/>
    <w:basedOn w:val="a"/>
    <w:pPr>
      <w:spacing w:line="336" w:lineRule="atLeast"/>
      <w:ind w:left="1200" w:hanging="240"/>
    </w:pPr>
  </w:style>
  <w:style w:type="paragraph" w:customStyle="1" w:styleId="sec5">
    <w:name w:val="sec5"/>
    <w:basedOn w:val="a"/>
    <w:pPr>
      <w:spacing w:line="336" w:lineRule="atLeast"/>
      <w:ind w:left="1440" w:hanging="240"/>
    </w:pPr>
  </w:style>
  <w:style w:type="paragraph" w:customStyle="1" w:styleId="sec6">
    <w:name w:val="sec6"/>
    <w:basedOn w:val="a"/>
    <w:pPr>
      <w:spacing w:line="336" w:lineRule="atLeast"/>
      <w:ind w:left="1680" w:hanging="240"/>
    </w:pPr>
  </w:style>
  <w:style w:type="paragraph" w:customStyle="1" w:styleId="sec7">
    <w:name w:val="sec7"/>
    <w:basedOn w:val="a"/>
    <w:pPr>
      <w:spacing w:line="336" w:lineRule="atLeast"/>
      <w:ind w:left="1920" w:hanging="240"/>
    </w:pPr>
  </w:style>
  <w:style w:type="paragraph" w:customStyle="1" w:styleId="sec8">
    <w:name w:val="sec8"/>
    <w:basedOn w:val="a"/>
    <w:pPr>
      <w:spacing w:line="336" w:lineRule="atLeast"/>
      <w:ind w:left="2160" w:hanging="240"/>
    </w:pPr>
  </w:style>
  <w:style w:type="paragraph" w:customStyle="1" w:styleId="sec02">
    <w:name w:val="sec0_2"/>
    <w:basedOn w:val="a"/>
    <w:pPr>
      <w:spacing w:before="240" w:line="336" w:lineRule="atLeast"/>
      <w:ind w:left="240" w:hanging="240"/>
    </w:pPr>
  </w:style>
  <w:style w:type="paragraph" w:customStyle="1" w:styleId="sec12">
    <w:name w:val="sec1_2"/>
    <w:basedOn w:val="a"/>
    <w:pPr>
      <w:spacing w:before="240" w:line="336" w:lineRule="atLeast"/>
      <w:ind w:left="480" w:hanging="240"/>
    </w:pPr>
  </w:style>
  <w:style w:type="paragraph" w:customStyle="1" w:styleId="sec22">
    <w:name w:val="sec2_2"/>
    <w:basedOn w:val="a"/>
    <w:pPr>
      <w:spacing w:before="240" w:line="336" w:lineRule="atLeast"/>
      <w:ind w:left="720" w:hanging="240"/>
    </w:pPr>
  </w:style>
  <w:style w:type="paragraph" w:customStyle="1" w:styleId="sec32">
    <w:name w:val="sec3_2"/>
    <w:basedOn w:val="a"/>
    <w:pPr>
      <w:spacing w:before="240" w:line="336" w:lineRule="atLeast"/>
      <w:ind w:left="960" w:hanging="240"/>
    </w:pPr>
  </w:style>
  <w:style w:type="paragraph" w:customStyle="1" w:styleId="sec42">
    <w:name w:val="sec4_2"/>
    <w:basedOn w:val="a"/>
    <w:pPr>
      <w:spacing w:before="240" w:line="336" w:lineRule="atLeast"/>
      <w:ind w:left="1200" w:hanging="240"/>
    </w:pPr>
  </w:style>
  <w:style w:type="paragraph" w:customStyle="1" w:styleId="sec52">
    <w:name w:val="sec5_2"/>
    <w:basedOn w:val="a"/>
    <w:pPr>
      <w:spacing w:before="240" w:line="336" w:lineRule="atLeast"/>
      <w:ind w:left="1440" w:hanging="240"/>
    </w:pPr>
  </w:style>
  <w:style w:type="paragraph" w:customStyle="1" w:styleId="sec62">
    <w:name w:val="sec6_2"/>
    <w:basedOn w:val="a"/>
    <w:pPr>
      <w:spacing w:before="240" w:line="336" w:lineRule="atLeast"/>
      <w:ind w:left="1680" w:hanging="240"/>
    </w:pPr>
  </w:style>
  <w:style w:type="paragraph" w:customStyle="1" w:styleId="sec72">
    <w:name w:val="sec7_2"/>
    <w:basedOn w:val="a"/>
    <w:pPr>
      <w:spacing w:before="240" w:line="336" w:lineRule="atLeast"/>
      <w:ind w:left="1920" w:hanging="240"/>
    </w:pPr>
  </w:style>
  <w:style w:type="paragraph" w:customStyle="1" w:styleId="sec82">
    <w:name w:val="sec8_2"/>
    <w:basedOn w:val="a"/>
    <w:pPr>
      <w:spacing w:before="240" w:line="336" w:lineRule="atLeast"/>
      <w:ind w:left="2160" w:hanging="240"/>
    </w:pPr>
  </w:style>
  <w:style w:type="paragraph" w:customStyle="1" w:styleId="sec03">
    <w:name w:val="sec0_3"/>
    <w:basedOn w:val="a"/>
    <w:pPr>
      <w:spacing w:line="336" w:lineRule="atLeast"/>
      <w:ind w:left="240" w:firstLine="240"/>
    </w:pPr>
  </w:style>
  <w:style w:type="paragraph" w:customStyle="1" w:styleId="sec13">
    <w:name w:val="sec1_3"/>
    <w:basedOn w:val="a"/>
    <w:pPr>
      <w:spacing w:line="336" w:lineRule="atLeast"/>
      <w:ind w:left="480" w:firstLine="240"/>
    </w:pPr>
  </w:style>
  <w:style w:type="paragraph" w:customStyle="1" w:styleId="sec23">
    <w:name w:val="sec2_3"/>
    <w:basedOn w:val="a"/>
    <w:pPr>
      <w:spacing w:line="336" w:lineRule="atLeast"/>
      <w:ind w:left="720" w:firstLine="240"/>
    </w:pPr>
  </w:style>
  <w:style w:type="paragraph" w:customStyle="1" w:styleId="sec33">
    <w:name w:val="sec3_3"/>
    <w:basedOn w:val="a"/>
    <w:pPr>
      <w:spacing w:line="336" w:lineRule="atLeast"/>
      <w:ind w:left="960" w:firstLine="240"/>
    </w:pPr>
  </w:style>
  <w:style w:type="paragraph" w:customStyle="1" w:styleId="sec43">
    <w:name w:val="sec4_3"/>
    <w:basedOn w:val="a"/>
    <w:pPr>
      <w:spacing w:line="336" w:lineRule="atLeast"/>
      <w:ind w:left="1200" w:firstLine="240"/>
    </w:pPr>
  </w:style>
  <w:style w:type="paragraph" w:customStyle="1" w:styleId="sec53">
    <w:name w:val="sec5_3"/>
    <w:basedOn w:val="a"/>
    <w:pPr>
      <w:spacing w:line="336" w:lineRule="atLeast"/>
      <w:ind w:left="1440" w:firstLine="240"/>
    </w:pPr>
  </w:style>
  <w:style w:type="paragraph" w:customStyle="1" w:styleId="sec63">
    <w:name w:val="sec6_3"/>
    <w:basedOn w:val="a"/>
    <w:pPr>
      <w:spacing w:line="336" w:lineRule="atLeast"/>
      <w:ind w:left="1680" w:firstLine="240"/>
    </w:pPr>
  </w:style>
  <w:style w:type="paragraph" w:customStyle="1" w:styleId="sec73">
    <w:name w:val="sec7_3"/>
    <w:basedOn w:val="a"/>
    <w:pPr>
      <w:spacing w:line="336" w:lineRule="atLeast"/>
      <w:ind w:left="1920" w:firstLine="240"/>
    </w:pPr>
  </w:style>
  <w:style w:type="paragraph" w:customStyle="1" w:styleId="sec83">
    <w:name w:val="sec8_3"/>
    <w:basedOn w:val="a"/>
    <w:pPr>
      <w:spacing w:line="336" w:lineRule="atLeast"/>
      <w:ind w:left="2160" w:firstLine="240"/>
    </w:pPr>
  </w:style>
  <w:style w:type="paragraph" w:customStyle="1" w:styleId="sectitle">
    <w:name w:val="sec_title"/>
    <w:basedOn w:val="a"/>
    <w:pPr>
      <w:spacing w:before="100" w:beforeAutospacing="1" w:after="100" w:afterAutospacing="1"/>
      <w:ind w:left="720"/>
    </w:pPr>
  </w:style>
  <w:style w:type="paragraph" w:customStyle="1" w:styleId="contrasttitle">
    <w:name w:val="contrasttitle"/>
    <w:basedOn w:val="a"/>
    <w:pPr>
      <w:spacing w:before="100" w:beforeAutospacing="1" w:after="100" w:afterAutospacing="1"/>
      <w:ind w:left="1200" w:right="1200"/>
    </w:pPr>
  </w:style>
  <w:style w:type="paragraph" w:customStyle="1" w:styleId="con">
    <w:name w:val="con"/>
    <w:basedOn w:val="a"/>
    <w:pPr>
      <w:spacing w:line="336" w:lineRule="atLeast"/>
      <w:ind w:left="360" w:hanging="240"/>
    </w:pPr>
  </w:style>
  <w:style w:type="paragraph" w:customStyle="1" w:styleId="con0">
    <w:name w:val="con0"/>
    <w:basedOn w:val="a"/>
    <w:pPr>
      <w:spacing w:line="336" w:lineRule="atLeast"/>
      <w:ind w:left="360" w:hanging="240"/>
    </w:pPr>
  </w:style>
  <w:style w:type="paragraph" w:customStyle="1" w:styleId="con1">
    <w:name w:val="con1"/>
    <w:basedOn w:val="a"/>
    <w:pPr>
      <w:spacing w:line="336" w:lineRule="atLeast"/>
      <w:ind w:left="600" w:hanging="240"/>
    </w:pPr>
  </w:style>
  <w:style w:type="paragraph" w:customStyle="1" w:styleId="con2">
    <w:name w:val="con2"/>
    <w:basedOn w:val="a"/>
    <w:pPr>
      <w:spacing w:line="336" w:lineRule="atLeast"/>
      <w:ind w:left="840" w:hanging="240"/>
    </w:pPr>
  </w:style>
  <w:style w:type="paragraph" w:customStyle="1" w:styleId="con3">
    <w:name w:val="con3"/>
    <w:basedOn w:val="a"/>
    <w:pPr>
      <w:spacing w:line="336" w:lineRule="atLeast"/>
      <w:ind w:left="1080" w:hanging="240"/>
    </w:pPr>
  </w:style>
  <w:style w:type="paragraph" w:customStyle="1" w:styleId="con4">
    <w:name w:val="con4"/>
    <w:basedOn w:val="a"/>
    <w:pPr>
      <w:spacing w:line="336" w:lineRule="atLeast"/>
      <w:ind w:left="1320" w:hanging="240"/>
    </w:pPr>
  </w:style>
  <w:style w:type="paragraph" w:customStyle="1" w:styleId="con5">
    <w:name w:val="con5"/>
    <w:basedOn w:val="a"/>
    <w:pPr>
      <w:spacing w:line="336" w:lineRule="atLeast"/>
      <w:ind w:left="1560" w:hanging="240"/>
    </w:pPr>
  </w:style>
  <w:style w:type="paragraph" w:customStyle="1" w:styleId="con6">
    <w:name w:val="con6"/>
    <w:basedOn w:val="a"/>
    <w:pPr>
      <w:spacing w:line="336" w:lineRule="atLeast"/>
      <w:ind w:left="1800" w:hanging="240"/>
    </w:pPr>
  </w:style>
  <w:style w:type="paragraph" w:customStyle="1" w:styleId="con7">
    <w:name w:val="con7"/>
    <w:basedOn w:val="a"/>
    <w:pPr>
      <w:spacing w:line="336" w:lineRule="atLeast"/>
      <w:ind w:left="2040" w:hanging="240"/>
    </w:pPr>
  </w:style>
  <w:style w:type="paragraph" w:customStyle="1" w:styleId="con8">
    <w:name w:val="con8"/>
    <w:basedOn w:val="a"/>
    <w:pPr>
      <w:spacing w:line="336" w:lineRule="atLeast"/>
      <w:ind w:left="2280" w:hanging="240"/>
    </w:pPr>
  </w:style>
  <w:style w:type="paragraph" w:customStyle="1" w:styleId="con01">
    <w:name w:val="con0_1"/>
    <w:basedOn w:val="a"/>
    <w:pPr>
      <w:spacing w:line="336" w:lineRule="atLeast"/>
      <w:ind w:left="120" w:firstLine="240"/>
    </w:pPr>
  </w:style>
  <w:style w:type="paragraph" w:customStyle="1" w:styleId="con11">
    <w:name w:val="con1_1"/>
    <w:basedOn w:val="a"/>
    <w:pPr>
      <w:spacing w:line="336" w:lineRule="atLeast"/>
      <w:ind w:left="360" w:firstLine="240"/>
    </w:pPr>
  </w:style>
  <w:style w:type="paragraph" w:customStyle="1" w:styleId="con21">
    <w:name w:val="con2_1"/>
    <w:basedOn w:val="a"/>
    <w:pPr>
      <w:spacing w:line="336" w:lineRule="atLeast"/>
      <w:ind w:left="600" w:firstLine="240"/>
    </w:pPr>
  </w:style>
  <w:style w:type="paragraph" w:customStyle="1" w:styleId="con31">
    <w:name w:val="con3_1"/>
    <w:basedOn w:val="a"/>
    <w:pPr>
      <w:spacing w:line="336" w:lineRule="atLeast"/>
      <w:ind w:left="840" w:firstLine="240"/>
    </w:pPr>
  </w:style>
  <w:style w:type="paragraph" w:customStyle="1" w:styleId="con41">
    <w:name w:val="con4_1"/>
    <w:basedOn w:val="a"/>
    <w:pPr>
      <w:spacing w:line="336" w:lineRule="atLeast"/>
      <w:ind w:left="1080" w:firstLine="240"/>
    </w:pPr>
  </w:style>
  <w:style w:type="paragraph" w:customStyle="1" w:styleId="con51">
    <w:name w:val="con5_1"/>
    <w:basedOn w:val="a"/>
    <w:pPr>
      <w:spacing w:line="336" w:lineRule="atLeast"/>
      <w:ind w:left="1320" w:firstLine="240"/>
    </w:pPr>
  </w:style>
  <w:style w:type="paragraph" w:customStyle="1" w:styleId="con61">
    <w:name w:val="con6_1"/>
    <w:basedOn w:val="a"/>
    <w:pPr>
      <w:spacing w:line="336" w:lineRule="atLeast"/>
      <w:ind w:left="1560" w:firstLine="240"/>
    </w:pPr>
  </w:style>
  <w:style w:type="paragraph" w:customStyle="1" w:styleId="con71">
    <w:name w:val="con7_1"/>
    <w:basedOn w:val="a"/>
    <w:pPr>
      <w:spacing w:line="336" w:lineRule="atLeast"/>
      <w:ind w:left="1800" w:firstLine="240"/>
    </w:pPr>
  </w:style>
  <w:style w:type="paragraph" w:customStyle="1" w:styleId="con81">
    <w:name w:val="con8_1"/>
    <w:basedOn w:val="a"/>
    <w:pPr>
      <w:spacing w:line="336" w:lineRule="atLeast"/>
      <w:ind w:left="2040" w:firstLine="240"/>
    </w:pPr>
  </w:style>
  <w:style w:type="paragraph" w:customStyle="1" w:styleId="detailindent">
    <w:name w:val="detailindent"/>
    <w:basedOn w:val="a"/>
    <w:pPr>
      <w:spacing w:line="336" w:lineRule="atLeast"/>
      <w:ind w:left="240"/>
    </w:pPr>
  </w:style>
  <w:style w:type="paragraph" w:customStyle="1" w:styleId="formtitle">
    <w:name w:val="formtitle"/>
    <w:basedOn w:val="a"/>
    <w:pPr>
      <w:spacing w:line="336" w:lineRule="atLeast"/>
      <w:ind w:left="480"/>
    </w:pPr>
  </w:style>
  <w:style w:type="paragraph" w:customStyle="1" w:styleId="titlename">
    <w:name w:val="titlename"/>
    <w:basedOn w:val="a"/>
    <w:pPr>
      <w:spacing w:line="336" w:lineRule="atLeast"/>
      <w:ind w:left="720"/>
    </w:pPr>
  </w:style>
  <w:style w:type="paragraph" w:customStyle="1" w:styleId="stepindent0">
    <w:name w:val="stepindent0"/>
    <w:basedOn w:val="a"/>
    <w:pPr>
      <w:spacing w:line="336" w:lineRule="atLeast"/>
      <w:ind w:left="-240" w:firstLine="240"/>
    </w:pPr>
  </w:style>
  <w:style w:type="paragraph" w:customStyle="1" w:styleId="stepindent1">
    <w:name w:val="stepindent1"/>
    <w:basedOn w:val="a"/>
    <w:pPr>
      <w:spacing w:line="336" w:lineRule="atLeast"/>
      <w:ind w:firstLine="240"/>
    </w:pPr>
  </w:style>
  <w:style w:type="paragraph" w:customStyle="1" w:styleId="stepindent2">
    <w:name w:val="stepindent2"/>
    <w:basedOn w:val="a"/>
    <w:pPr>
      <w:spacing w:line="336" w:lineRule="atLeast"/>
      <w:ind w:left="240" w:firstLine="240"/>
    </w:pPr>
  </w:style>
  <w:style w:type="paragraph" w:customStyle="1" w:styleId="stepindent3">
    <w:name w:val="stepindent3"/>
    <w:basedOn w:val="a"/>
    <w:pPr>
      <w:spacing w:line="336" w:lineRule="atLeast"/>
      <w:ind w:left="480" w:firstLine="240"/>
    </w:pPr>
  </w:style>
  <w:style w:type="paragraph" w:customStyle="1" w:styleId="stepindent4">
    <w:name w:val="stepindent4"/>
    <w:basedOn w:val="a"/>
    <w:pPr>
      <w:spacing w:line="336" w:lineRule="atLeast"/>
      <w:ind w:left="720" w:firstLine="240"/>
    </w:pPr>
  </w:style>
  <w:style w:type="paragraph" w:customStyle="1" w:styleId="stepindent5">
    <w:name w:val="stepindent5"/>
    <w:basedOn w:val="a"/>
    <w:pPr>
      <w:spacing w:line="336" w:lineRule="atLeast"/>
      <w:ind w:left="960" w:firstLine="240"/>
    </w:pPr>
  </w:style>
  <w:style w:type="paragraph" w:customStyle="1" w:styleId="stepindent6">
    <w:name w:val="stepindent6"/>
    <w:basedOn w:val="a"/>
    <w:pPr>
      <w:spacing w:line="336" w:lineRule="atLeast"/>
      <w:ind w:left="1200" w:firstLine="240"/>
    </w:pPr>
  </w:style>
  <w:style w:type="paragraph" w:customStyle="1" w:styleId="stepindent7">
    <w:name w:val="stepindent7"/>
    <w:basedOn w:val="a"/>
    <w:pPr>
      <w:spacing w:line="336" w:lineRule="atLeast"/>
      <w:ind w:left="1440" w:firstLine="240"/>
    </w:pPr>
  </w:style>
  <w:style w:type="paragraph" w:customStyle="1" w:styleId="stepindent8">
    <w:name w:val="stepindent8"/>
    <w:basedOn w:val="a"/>
    <w:pPr>
      <w:spacing w:line="336" w:lineRule="atLeast"/>
      <w:ind w:left="1680" w:firstLine="240"/>
    </w:pPr>
  </w:style>
  <w:style w:type="paragraph" w:customStyle="1" w:styleId="additionalinfo">
    <w:name w:val="additionalinfo"/>
    <w:basedOn w:val="a"/>
    <w:pPr>
      <w:spacing w:line="360" w:lineRule="atLeast"/>
      <w:ind w:left="960"/>
    </w:pPr>
    <w:rPr>
      <w:sz w:val="18"/>
      <w:szCs w:val="18"/>
    </w:rPr>
  </w:style>
  <w:style w:type="paragraph" w:customStyle="1" w:styleId="historyinfo">
    <w:name w:val="historyinfo"/>
    <w:basedOn w:val="a"/>
    <w:pPr>
      <w:spacing w:line="360" w:lineRule="atLeast"/>
      <w:ind w:left="120"/>
    </w:pPr>
    <w:rPr>
      <w:sz w:val="18"/>
      <w:szCs w:val="18"/>
    </w:rPr>
  </w:style>
  <w:style w:type="paragraph" w:customStyle="1" w:styleId="menutitle">
    <w:name w:val="menutitle"/>
    <w:basedOn w:val="a"/>
    <w:pPr>
      <w:pBdr>
        <w:left w:val="single" w:sz="48" w:space="2" w:color="666666"/>
        <w:bottom w:val="single" w:sz="6" w:space="0" w:color="666666"/>
      </w:pBdr>
      <w:ind w:left="960"/>
    </w:pPr>
  </w:style>
  <w:style w:type="character" w:customStyle="1" w:styleId="histtitle">
    <w:name w:val="histtitle"/>
    <w:basedOn w:val="a0"/>
    <w:rPr>
      <w:rFonts w:cs="Times New Roman"/>
      <w:b/>
      <w:bCs/>
    </w:rPr>
  </w:style>
  <w:style w:type="character" w:customStyle="1" w:styleId="searchword1">
    <w:name w:val="searchword1"/>
    <w:basedOn w:val="a0"/>
    <w:rPr>
      <w:rFonts w:cs="Times New Roman"/>
      <w:shd w:val="clear" w:color="auto" w:fill="FF66FF"/>
    </w:rPr>
  </w:style>
  <w:style w:type="character" w:customStyle="1" w:styleId="searchword2">
    <w:name w:val="searchword2"/>
    <w:basedOn w:val="a0"/>
    <w:rPr>
      <w:rFonts w:cs="Times New Roman"/>
      <w:shd w:val="clear" w:color="auto" w:fill="66CCFF"/>
    </w:rPr>
  </w:style>
  <w:style w:type="character" w:customStyle="1" w:styleId="searchword3">
    <w:name w:val="searchword3"/>
    <w:basedOn w:val="a0"/>
    <w:rPr>
      <w:rFonts w:cs="Times New Roman"/>
      <w:shd w:val="clear" w:color="auto" w:fill="FFCC00"/>
    </w:rPr>
  </w:style>
  <w:style w:type="character" w:customStyle="1" w:styleId="searchword4">
    <w:name w:val="searchword4"/>
    <w:basedOn w:val="a0"/>
    <w:rPr>
      <w:rFonts w:cs="Times New Roman"/>
      <w:shd w:val="clear" w:color="auto" w:fill="FF9999"/>
    </w:rPr>
  </w:style>
  <w:style w:type="character" w:customStyle="1" w:styleId="searchword5">
    <w:name w:val="searchword5"/>
    <w:basedOn w:val="a0"/>
    <w:rPr>
      <w:rFonts w:cs="Times New Roman"/>
      <w:shd w:val="clear" w:color="auto" w:fill="33FFCC"/>
    </w:rPr>
  </w:style>
  <w:style w:type="character" w:customStyle="1" w:styleId="add">
    <w:name w:val="add"/>
    <w:basedOn w:val="a0"/>
    <w:rPr>
      <w:rFonts w:cs="Times New Roman"/>
      <w:shd w:val="clear" w:color="auto" w:fill="99CCFF"/>
    </w:rPr>
  </w:style>
  <w:style w:type="character" w:customStyle="1" w:styleId="del">
    <w:name w:val="del"/>
    <w:basedOn w:val="a0"/>
    <w:rPr>
      <w:rFonts w:cs="Times New Roman"/>
      <w:strike/>
      <w:shd w:val="clear" w:color="auto" w:fill="FF9999"/>
    </w:rPr>
  </w:style>
  <w:style w:type="character" w:customStyle="1" w:styleId="numchange">
    <w:name w:val="num_change"/>
    <w:basedOn w:val="a0"/>
    <w:rPr>
      <w:rFonts w:cs="Times New Roman"/>
      <w:color w:val="339933"/>
    </w:rPr>
  </w:style>
  <w:style w:type="character" w:customStyle="1" w:styleId="remarkletter">
    <w:name w:val="remark_letter"/>
    <w:basedOn w:val="a0"/>
    <w:rPr>
      <w:rFonts w:cs="Times New Roman"/>
      <w:shd w:val="clear" w:color="auto" w:fill="FFFF00"/>
    </w:rPr>
  </w:style>
  <w:style w:type="character" w:customStyle="1" w:styleId="comment">
    <w:name w:val="comment"/>
    <w:basedOn w:val="a0"/>
    <w:rPr>
      <w:rFonts w:ascii="lr oSVbN" w:hAnsi="lr oSVbN" w:cs="Times New Roman"/>
      <w:b/>
      <w:bCs/>
      <w:color w:val="FF0000"/>
      <w:sz w:val="18"/>
      <w:szCs w:val="18"/>
    </w:rPr>
  </w:style>
  <w:style w:type="character" w:customStyle="1" w:styleId="string">
    <w:name w:val="string"/>
    <w:basedOn w:val="a0"/>
    <w:rPr>
      <w:rFonts w:cs="Times New Roman"/>
      <w:noProof/>
      <w:color w:val="FFFFFF"/>
      <w:kern w:val="0"/>
    </w:rPr>
  </w:style>
  <w:style w:type="paragraph" w:styleId="Web">
    <w:name w:val="Normal (Web)"/>
    <w:basedOn w:val="a"/>
    <w:uiPriority w:val="99"/>
    <w:unhideWhenUsed/>
    <w:pPr>
      <w:spacing w:before="100" w:beforeAutospacing="1" w:after="100" w:afterAutospacing="1"/>
    </w:pPr>
  </w:style>
  <w:style w:type="paragraph" w:styleId="a5">
    <w:name w:val="header"/>
    <w:basedOn w:val="a"/>
    <w:link w:val="a6"/>
    <w:uiPriority w:val="99"/>
    <w:unhideWhenUsed/>
    <w:rsid w:val="00CE6344"/>
    <w:pPr>
      <w:tabs>
        <w:tab w:val="center" w:pos="4252"/>
        <w:tab w:val="right" w:pos="8504"/>
      </w:tabs>
      <w:snapToGrid w:val="0"/>
    </w:pPr>
  </w:style>
  <w:style w:type="character" w:customStyle="1" w:styleId="a6">
    <w:name w:val="ヘッダー (文字)"/>
    <w:basedOn w:val="a0"/>
    <w:link w:val="a5"/>
    <w:uiPriority w:val="99"/>
    <w:locked/>
    <w:rsid w:val="00CE6344"/>
    <w:rPr>
      <w:rFonts w:ascii="ＭＳ 明朝" w:eastAsia="ＭＳ 明朝" w:hAnsi="ＭＳ 明朝" w:cs="ＭＳ 明朝"/>
      <w:sz w:val="21"/>
      <w:szCs w:val="21"/>
    </w:rPr>
  </w:style>
  <w:style w:type="paragraph" w:styleId="a7">
    <w:name w:val="footer"/>
    <w:basedOn w:val="a"/>
    <w:link w:val="a8"/>
    <w:uiPriority w:val="99"/>
    <w:unhideWhenUsed/>
    <w:rsid w:val="00CE6344"/>
    <w:pPr>
      <w:tabs>
        <w:tab w:val="center" w:pos="4252"/>
        <w:tab w:val="right" w:pos="8504"/>
      </w:tabs>
      <w:snapToGrid w:val="0"/>
    </w:pPr>
  </w:style>
  <w:style w:type="character" w:customStyle="1" w:styleId="a8">
    <w:name w:val="フッター (文字)"/>
    <w:basedOn w:val="a0"/>
    <w:link w:val="a7"/>
    <w:uiPriority w:val="99"/>
    <w:locked/>
    <w:rsid w:val="00CE6344"/>
    <w:rPr>
      <w:rFonts w:ascii="ＭＳ 明朝" w:eastAsia="ＭＳ 明朝" w:hAnsi="ＭＳ 明朝" w:cs="ＭＳ 明朝"/>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ＭＳ 明朝" w:eastAsia="ＭＳ 明朝" w:hAns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rFonts w:cs="Times New Roman"/>
      <w:color w:val="0000FF"/>
      <w:u w:val="none"/>
      <w:effect w:val="none"/>
    </w:rPr>
  </w:style>
  <w:style w:type="character" w:styleId="a4">
    <w:name w:val="FollowedHyperlink"/>
    <w:basedOn w:val="a0"/>
    <w:uiPriority w:val="99"/>
    <w:semiHidden/>
    <w:unhideWhenUsed/>
    <w:rPr>
      <w:rFonts w:cs="Times New Roman"/>
      <w:color w:val="0000FF"/>
      <w:u w:val="none"/>
      <w:effect w:val="none"/>
    </w:rPr>
  </w:style>
  <w:style w:type="paragraph" w:customStyle="1" w:styleId="sec">
    <w:name w:val="sec"/>
    <w:basedOn w:val="a"/>
    <w:pPr>
      <w:spacing w:line="336" w:lineRule="atLeast"/>
      <w:ind w:left="240" w:hanging="240"/>
    </w:pPr>
  </w:style>
  <w:style w:type="paragraph" w:customStyle="1" w:styleId="sec0">
    <w:name w:val="sec0"/>
    <w:basedOn w:val="a"/>
    <w:pPr>
      <w:spacing w:line="336" w:lineRule="atLeast"/>
      <w:ind w:left="240" w:hanging="240"/>
    </w:pPr>
  </w:style>
  <w:style w:type="paragraph" w:customStyle="1" w:styleId="sec1">
    <w:name w:val="sec1"/>
    <w:basedOn w:val="a"/>
    <w:pPr>
      <w:spacing w:line="336" w:lineRule="atLeast"/>
      <w:ind w:left="480" w:hanging="240"/>
    </w:pPr>
  </w:style>
  <w:style w:type="paragraph" w:customStyle="1" w:styleId="sec2">
    <w:name w:val="sec2"/>
    <w:basedOn w:val="a"/>
    <w:pPr>
      <w:spacing w:line="336" w:lineRule="atLeast"/>
      <w:ind w:left="720" w:hanging="240"/>
    </w:pPr>
  </w:style>
  <w:style w:type="paragraph" w:customStyle="1" w:styleId="sec3">
    <w:name w:val="sec3"/>
    <w:basedOn w:val="a"/>
    <w:pPr>
      <w:spacing w:line="336" w:lineRule="atLeast"/>
      <w:ind w:left="960" w:hanging="240"/>
    </w:pPr>
  </w:style>
  <w:style w:type="paragraph" w:customStyle="1" w:styleId="sec4">
    <w:name w:val="sec4"/>
    <w:basedOn w:val="a"/>
    <w:pPr>
      <w:spacing w:line="336" w:lineRule="atLeast"/>
      <w:ind w:left="1200" w:hanging="240"/>
    </w:pPr>
  </w:style>
  <w:style w:type="paragraph" w:customStyle="1" w:styleId="sec5">
    <w:name w:val="sec5"/>
    <w:basedOn w:val="a"/>
    <w:pPr>
      <w:spacing w:line="336" w:lineRule="atLeast"/>
      <w:ind w:left="1440" w:hanging="240"/>
    </w:pPr>
  </w:style>
  <w:style w:type="paragraph" w:customStyle="1" w:styleId="sec6">
    <w:name w:val="sec6"/>
    <w:basedOn w:val="a"/>
    <w:pPr>
      <w:spacing w:line="336" w:lineRule="atLeast"/>
      <w:ind w:left="1680" w:hanging="240"/>
    </w:pPr>
  </w:style>
  <w:style w:type="paragraph" w:customStyle="1" w:styleId="sec7">
    <w:name w:val="sec7"/>
    <w:basedOn w:val="a"/>
    <w:pPr>
      <w:spacing w:line="336" w:lineRule="atLeast"/>
      <w:ind w:left="1920" w:hanging="240"/>
    </w:pPr>
  </w:style>
  <w:style w:type="paragraph" w:customStyle="1" w:styleId="sec8">
    <w:name w:val="sec8"/>
    <w:basedOn w:val="a"/>
    <w:pPr>
      <w:spacing w:line="336" w:lineRule="atLeast"/>
      <w:ind w:left="2160" w:hanging="240"/>
    </w:pPr>
  </w:style>
  <w:style w:type="paragraph" w:customStyle="1" w:styleId="sec02">
    <w:name w:val="sec0_2"/>
    <w:basedOn w:val="a"/>
    <w:pPr>
      <w:spacing w:before="240" w:line="336" w:lineRule="atLeast"/>
      <w:ind w:left="240" w:hanging="240"/>
    </w:pPr>
  </w:style>
  <w:style w:type="paragraph" w:customStyle="1" w:styleId="sec12">
    <w:name w:val="sec1_2"/>
    <w:basedOn w:val="a"/>
    <w:pPr>
      <w:spacing w:before="240" w:line="336" w:lineRule="atLeast"/>
      <w:ind w:left="480" w:hanging="240"/>
    </w:pPr>
  </w:style>
  <w:style w:type="paragraph" w:customStyle="1" w:styleId="sec22">
    <w:name w:val="sec2_2"/>
    <w:basedOn w:val="a"/>
    <w:pPr>
      <w:spacing w:before="240" w:line="336" w:lineRule="atLeast"/>
      <w:ind w:left="720" w:hanging="240"/>
    </w:pPr>
  </w:style>
  <w:style w:type="paragraph" w:customStyle="1" w:styleId="sec32">
    <w:name w:val="sec3_2"/>
    <w:basedOn w:val="a"/>
    <w:pPr>
      <w:spacing w:before="240" w:line="336" w:lineRule="atLeast"/>
      <w:ind w:left="960" w:hanging="240"/>
    </w:pPr>
  </w:style>
  <w:style w:type="paragraph" w:customStyle="1" w:styleId="sec42">
    <w:name w:val="sec4_2"/>
    <w:basedOn w:val="a"/>
    <w:pPr>
      <w:spacing w:before="240" w:line="336" w:lineRule="atLeast"/>
      <w:ind w:left="1200" w:hanging="240"/>
    </w:pPr>
  </w:style>
  <w:style w:type="paragraph" w:customStyle="1" w:styleId="sec52">
    <w:name w:val="sec5_2"/>
    <w:basedOn w:val="a"/>
    <w:pPr>
      <w:spacing w:before="240" w:line="336" w:lineRule="atLeast"/>
      <w:ind w:left="1440" w:hanging="240"/>
    </w:pPr>
  </w:style>
  <w:style w:type="paragraph" w:customStyle="1" w:styleId="sec62">
    <w:name w:val="sec6_2"/>
    <w:basedOn w:val="a"/>
    <w:pPr>
      <w:spacing w:before="240" w:line="336" w:lineRule="atLeast"/>
      <w:ind w:left="1680" w:hanging="240"/>
    </w:pPr>
  </w:style>
  <w:style w:type="paragraph" w:customStyle="1" w:styleId="sec72">
    <w:name w:val="sec7_2"/>
    <w:basedOn w:val="a"/>
    <w:pPr>
      <w:spacing w:before="240" w:line="336" w:lineRule="atLeast"/>
      <w:ind w:left="1920" w:hanging="240"/>
    </w:pPr>
  </w:style>
  <w:style w:type="paragraph" w:customStyle="1" w:styleId="sec82">
    <w:name w:val="sec8_2"/>
    <w:basedOn w:val="a"/>
    <w:pPr>
      <w:spacing w:before="240" w:line="336" w:lineRule="atLeast"/>
      <w:ind w:left="2160" w:hanging="240"/>
    </w:pPr>
  </w:style>
  <w:style w:type="paragraph" w:customStyle="1" w:styleId="sec03">
    <w:name w:val="sec0_3"/>
    <w:basedOn w:val="a"/>
    <w:pPr>
      <w:spacing w:line="336" w:lineRule="atLeast"/>
      <w:ind w:left="240" w:firstLine="240"/>
    </w:pPr>
  </w:style>
  <w:style w:type="paragraph" w:customStyle="1" w:styleId="sec13">
    <w:name w:val="sec1_3"/>
    <w:basedOn w:val="a"/>
    <w:pPr>
      <w:spacing w:line="336" w:lineRule="atLeast"/>
      <w:ind w:left="480" w:firstLine="240"/>
    </w:pPr>
  </w:style>
  <w:style w:type="paragraph" w:customStyle="1" w:styleId="sec23">
    <w:name w:val="sec2_3"/>
    <w:basedOn w:val="a"/>
    <w:pPr>
      <w:spacing w:line="336" w:lineRule="atLeast"/>
      <w:ind w:left="720" w:firstLine="240"/>
    </w:pPr>
  </w:style>
  <w:style w:type="paragraph" w:customStyle="1" w:styleId="sec33">
    <w:name w:val="sec3_3"/>
    <w:basedOn w:val="a"/>
    <w:pPr>
      <w:spacing w:line="336" w:lineRule="atLeast"/>
      <w:ind w:left="960" w:firstLine="240"/>
    </w:pPr>
  </w:style>
  <w:style w:type="paragraph" w:customStyle="1" w:styleId="sec43">
    <w:name w:val="sec4_3"/>
    <w:basedOn w:val="a"/>
    <w:pPr>
      <w:spacing w:line="336" w:lineRule="atLeast"/>
      <w:ind w:left="1200" w:firstLine="240"/>
    </w:pPr>
  </w:style>
  <w:style w:type="paragraph" w:customStyle="1" w:styleId="sec53">
    <w:name w:val="sec5_3"/>
    <w:basedOn w:val="a"/>
    <w:pPr>
      <w:spacing w:line="336" w:lineRule="atLeast"/>
      <w:ind w:left="1440" w:firstLine="240"/>
    </w:pPr>
  </w:style>
  <w:style w:type="paragraph" w:customStyle="1" w:styleId="sec63">
    <w:name w:val="sec6_3"/>
    <w:basedOn w:val="a"/>
    <w:pPr>
      <w:spacing w:line="336" w:lineRule="atLeast"/>
      <w:ind w:left="1680" w:firstLine="240"/>
    </w:pPr>
  </w:style>
  <w:style w:type="paragraph" w:customStyle="1" w:styleId="sec73">
    <w:name w:val="sec7_3"/>
    <w:basedOn w:val="a"/>
    <w:pPr>
      <w:spacing w:line="336" w:lineRule="atLeast"/>
      <w:ind w:left="1920" w:firstLine="240"/>
    </w:pPr>
  </w:style>
  <w:style w:type="paragraph" w:customStyle="1" w:styleId="sec83">
    <w:name w:val="sec8_3"/>
    <w:basedOn w:val="a"/>
    <w:pPr>
      <w:spacing w:line="336" w:lineRule="atLeast"/>
      <w:ind w:left="2160" w:firstLine="240"/>
    </w:pPr>
  </w:style>
  <w:style w:type="paragraph" w:customStyle="1" w:styleId="sectitle">
    <w:name w:val="sec_title"/>
    <w:basedOn w:val="a"/>
    <w:pPr>
      <w:spacing w:before="100" w:beforeAutospacing="1" w:after="100" w:afterAutospacing="1"/>
      <w:ind w:left="720"/>
    </w:pPr>
  </w:style>
  <w:style w:type="paragraph" w:customStyle="1" w:styleId="contrasttitle">
    <w:name w:val="contrasttitle"/>
    <w:basedOn w:val="a"/>
    <w:pPr>
      <w:spacing w:before="100" w:beforeAutospacing="1" w:after="100" w:afterAutospacing="1"/>
      <w:ind w:left="1200" w:right="1200"/>
    </w:pPr>
  </w:style>
  <w:style w:type="paragraph" w:customStyle="1" w:styleId="con">
    <w:name w:val="con"/>
    <w:basedOn w:val="a"/>
    <w:pPr>
      <w:spacing w:line="336" w:lineRule="atLeast"/>
      <w:ind w:left="360" w:hanging="240"/>
    </w:pPr>
  </w:style>
  <w:style w:type="paragraph" w:customStyle="1" w:styleId="con0">
    <w:name w:val="con0"/>
    <w:basedOn w:val="a"/>
    <w:pPr>
      <w:spacing w:line="336" w:lineRule="atLeast"/>
      <w:ind w:left="360" w:hanging="240"/>
    </w:pPr>
  </w:style>
  <w:style w:type="paragraph" w:customStyle="1" w:styleId="con1">
    <w:name w:val="con1"/>
    <w:basedOn w:val="a"/>
    <w:pPr>
      <w:spacing w:line="336" w:lineRule="atLeast"/>
      <w:ind w:left="600" w:hanging="240"/>
    </w:pPr>
  </w:style>
  <w:style w:type="paragraph" w:customStyle="1" w:styleId="con2">
    <w:name w:val="con2"/>
    <w:basedOn w:val="a"/>
    <w:pPr>
      <w:spacing w:line="336" w:lineRule="atLeast"/>
      <w:ind w:left="840" w:hanging="240"/>
    </w:pPr>
  </w:style>
  <w:style w:type="paragraph" w:customStyle="1" w:styleId="con3">
    <w:name w:val="con3"/>
    <w:basedOn w:val="a"/>
    <w:pPr>
      <w:spacing w:line="336" w:lineRule="atLeast"/>
      <w:ind w:left="1080" w:hanging="240"/>
    </w:pPr>
  </w:style>
  <w:style w:type="paragraph" w:customStyle="1" w:styleId="con4">
    <w:name w:val="con4"/>
    <w:basedOn w:val="a"/>
    <w:pPr>
      <w:spacing w:line="336" w:lineRule="atLeast"/>
      <w:ind w:left="1320" w:hanging="240"/>
    </w:pPr>
  </w:style>
  <w:style w:type="paragraph" w:customStyle="1" w:styleId="con5">
    <w:name w:val="con5"/>
    <w:basedOn w:val="a"/>
    <w:pPr>
      <w:spacing w:line="336" w:lineRule="atLeast"/>
      <w:ind w:left="1560" w:hanging="240"/>
    </w:pPr>
  </w:style>
  <w:style w:type="paragraph" w:customStyle="1" w:styleId="con6">
    <w:name w:val="con6"/>
    <w:basedOn w:val="a"/>
    <w:pPr>
      <w:spacing w:line="336" w:lineRule="atLeast"/>
      <w:ind w:left="1800" w:hanging="240"/>
    </w:pPr>
  </w:style>
  <w:style w:type="paragraph" w:customStyle="1" w:styleId="con7">
    <w:name w:val="con7"/>
    <w:basedOn w:val="a"/>
    <w:pPr>
      <w:spacing w:line="336" w:lineRule="atLeast"/>
      <w:ind w:left="2040" w:hanging="240"/>
    </w:pPr>
  </w:style>
  <w:style w:type="paragraph" w:customStyle="1" w:styleId="con8">
    <w:name w:val="con8"/>
    <w:basedOn w:val="a"/>
    <w:pPr>
      <w:spacing w:line="336" w:lineRule="atLeast"/>
      <w:ind w:left="2280" w:hanging="240"/>
    </w:pPr>
  </w:style>
  <w:style w:type="paragraph" w:customStyle="1" w:styleId="con01">
    <w:name w:val="con0_1"/>
    <w:basedOn w:val="a"/>
    <w:pPr>
      <w:spacing w:line="336" w:lineRule="atLeast"/>
      <w:ind w:left="120" w:firstLine="240"/>
    </w:pPr>
  </w:style>
  <w:style w:type="paragraph" w:customStyle="1" w:styleId="con11">
    <w:name w:val="con1_1"/>
    <w:basedOn w:val="a"/>
    <w:pPr>
      <w:spacing w:line="336" w:lineRule="atLeast"/>
      <w:ind w:left="360" w:firstLine="240"/>
    </w:pPr>
  </w:style>
  <w:style w:type="paragraph" w:customStyle="1" w:styleId="con21">
    <w:name w:val="con2_1"/>
    <w:basedOn w:val="a"/>
    <w:pPr>
      <w:spacing w:line="336" w:lineRule="atLeast"/>
      <w:ind w:left="600" w:firstLine="240"/>
    </w:pPr>
  </w:style>
  <w:style w:type="paragraph" w:customStyle="1" w:styleId="con31">
    <w:name w:val="con3_1"/>
    <w:basedOn w:val="a"/>
    <w:pPr>
      <w:spacing w:line="336" w:lineRule="atLeast"/>
      <w:ind w:left="840" w:firstLine="240"/>
    </w:pPr>
  </w:style>
  <w:style w:type="paragraph" w:customStyle="1" w:styleId="con41">
    <w:name w:val="con4_1"/>
    <w:basedOn w:val="a"/>
    <w:pPr>
      <w:spacing w:line="336" w:lineRule="atLeast"/>
      <w:ind w:left="1080" w:firstLine="240"/>
    </w:pPr>
  </w:style>
  <w:style w:type="paragraph" w:customStyle="1" w:styleId="con51">
    <w:name w:val="con5_1"/>
    <w:basedOn w:val="a"/>
    <w:pPr>
      <w:spacing w:line="336" w:lineRule="atLeast"/>
      <w:ind w:left="1320" w:firstLine="240"/>
    </w:pPr>
  </w:style>
  <w:style w:type="paragraph" w:customStyle="1" w:styleId="con61">
    <w:name w:val="con6_1"/>
    <w:basedOn w:val="a"/>
    <w:pPr>
      <w:spacing w:line="336" w:lineRule="atLeast"/>
      <w:ind w:left="1560" w:firstLine="240"/>
    </w:pPr>
  </w:style>
  <w:style w:type="paragraph" w:customStyle="1" w:styleId="con71">
    <w:name w:val="con7_1"/>
    <w:basedOn w:val="a"/>
    <w:pPr>
      <w:spacing w:line="336" w:lineRule="atLeast"/>
      <w:ind w:left="1800" w:firstLine="240"/>
    </w:pPr>
  </w:style>
  <w:style w:type="paragraph" w:customStyle="1" w:styleId="con81">
    <w:name w:val="con8_1"/>
    <w:basedOn w:val="a"/>
    <w:pPr>
      <w:spacing w:line="336" w:lineRule="atLeast"/>
      <w:ind w:left="2040" w:firstLine="240"/>
    </w:pPr>
  </w:style>
  <w:style w:type="paragraph" w:customStyle="1" w:styleId="detailindent">
    <w:name w:val="detailindent"/>
    <w:basedOn w:val="a"/>
    <w:pPr>
      <w:spacing w:line="336" w:lineRule="atLeast"/>
      <w:ind w:left="240"/>
    </w:pPr>
  </w:style>
  <w:style w:type="paragraph" w:customStyle="1" w:styleId="formtitle">
    <w:name w:val="formtitle"/>
    <w:basedOn w:val="a"/>
    <w:pPr>
      <w:spacing w:line="336" w:lineRule="atLeast"/>
      <w:ind w:left="480"/>
    </w:pPr>
  </w:style>
  <w:style w:type="paragraph" w:customStyle="1" w:styleId="titlename">
    <w:name w:val="titlename"/>
    <w:basedOn w:val="a"/>
    <w:pPr>
      <w:spacing w:line="336" w:lineRule="atLeast"/>
      <w:ind w:left="720"/>
    </w:pPr>
  </w:style>
  <w:style w:type="paragraph" w:customStyle="1" w:styleId="stepindent0">
    <w:name w:val="stepindent0"/>
    <w:basedOn w:val="a"/>
    <w:pPr>
      <w:spacing w:line="336" w:lineRule="atLeast"/>
      <w:ind w:left="-240" w:firstLine="240"/>
    </w:pPr>
  </w:style>
  <w:style w:type="paragraph" w:customStyle="1" w:styleId="stepindent1">
    <w:name w:val="stepindent1"/>
    <w:basedOn w:val="a"/>
    <w:pPr>
      <w:spacing w:line="336" w:lineRule="atLeast"/>
      <w:ind w:firstLine="240"/>
    </w:pPr>
  </w:style>
  <w:style w:type="paragraph" w:customStyle="1" w:styleId="stepindent2">
    <w:name w:val="stepindent2"/>
    <w:basedOn w:val="a"/>
    <w:pPr>
      <w:spacing w:line="336" w:lineRule="atLeast"/>
      <w:ind w:left="240" w:firstLine="240"/>
    </w:pPr>
  </w:style>
  <w:style w:type="paragraph" w:customStyle="1" w:styleId="stepindent3">
    <w:name w:val="stepindent3"/>
    <w:basedOn w:val="a"/>
    <w:pPr>
      <w:spacing w:line="336" w:lineRule="atLeast"/>
      <w:ind w:left="480" w:firstLine="240"/>
    </w:pPr>
  </w:style>
  <w:style w:type="paragraph" w:customStyle="1" w:styleId="stepindent4">
    <w:name w:val="stepindent4"/>
    <w:basedOn w:val="a"/>
    <w:pPr>
      <w:spacing w:line="336" w:lineRule="atLeast"/>
      <w:ind w:left="720" w:firstLine="240"/>
    </w:pPr>
  </w:style>
  <w:style w:type="paragraph" w:customStyle="1" w:styleId="stepindent5">
    <w:name w:val="stepindent5"/>
    <w:basedOn w:val="a"/>
    <w:pPr>
      <w:spacing w:line="336" w:lineRule="atLeast"/>
      <w:ind w:left="960" w:firstLine="240"/>
    </w:pPr>
  </w:style>
  <w:style w:type="paragraph" w:customStyle="1" w:styleId="stepindent6">
    <w:name w:val="stepindent6"/>
    <w:basedOn w:val="a"/>
    <w:pPr>
      <w:spacing w:line="336" w:lineRule="atLeast"/>
      <w:ind w:left="1200" w:firstLine="240"/>
    </w:pPr>
  </w:style>
  <w:style w:type="paragraph" w:customStyle="1" w:styleId="stepindent7">
    <w:name w:val="stepindent7"/>
    <w:basedOn w:val="a"/>
    <w:pPr>
      <w:spacing w:line="336" w:lineRule="atLeast"/>
      <w:ind w:left="1440" w:firstLine="240"/>
    </w:pPr>
  </w:style>
  <w:style w:type="paragraph" w:customStyle="1" w:styleId="stepindent8">
    <w:name w:val="stepindent8"/>
    <w:basedOn w:val="a"/>
    <w:pPr>
      <w:spacing w:line="336" w:lineRule="atLeast"/>
      <w:ind w:left="1680" w:firstLine="240"/>
    </w:pPr>
  </w:style>
  <w:style w:type="paragraph" w:customStyle="1" w:styleId="additionalinfo">
    <w:name w:val="additionalinfo"/>
    <w:basedOn w:val="a"/>
    <w:pPr>
      <w:spacing w:line="360" w:lineRule="atLeast"/>
      <w:ind w:left="960"/>
    </w:pPr>
    <w:rPr>
      <w:sz w:val="18"/>
      <w:szCs w:val="18"/>
    </w:rPr>
  </w:style>
  <w:style w:type="paragraph" w:customStyle="1" w:styleId="historyinfo">
    <w:name w:val="historyinfo"/>
    <w:basedOn w:val="a"/>
    <w:pPr>
      <w:spacing w:line="360" w:lineRule="atLeast"/>
      <w:ind w:left="120"/>
    </w:pPr>
    <w:rPr>
      <w:sz w:val="18"/>
      <w:szCs w:val="18"/>
    </w:rPr>
  </w:style>
  <w:style w:type="paragraph" w:customStyle="1" w:styleId="menutitle">
    <w:name w:val="menutitle"/>
    <w:basedOn w:val="a"/>
    <w:pPr>
      <w:pBdr>
        <w:left w:val="single" w:sz="48" w:space="2" w:color="666666"/>
        <w:bottom w:val="single" w:sz="6" w:space="0" w:color="666666"/>
      </w:pBdr>
      <w:ind w:left="960"/>
    </w:pPr>
  </w:style>
  <w:style w:type="character" w:customStyle="1" w:styleId="histtitle">
    <w:name w:val="histtitle"/>
    <w:basedOn w:val="a0"/>
    <w:rPr>
      <w:rFonts w:cs="Times New Roman"/>
      <w:b/>
      <w:bCs/>
    </w:rPr>
  </w:style>
  <w:style w:type="character" w:customStyle="1" w:styleId="searchword1">
    <w:name w:val="searchword1"/>
    <w:basedOn w:val="a0"/>
    <w:rPr>
      <w:rFonts w:cs="Times New Roman"/>
      <w:shd w:val="clear" w:color="auto" w:fill="FF66FF"/>
    </w:rPr>
  </w:style>
  <w:style w:type="character" w:customStyle="1" w:styleId="searchword2">
    <w:name w:val="searchword2"/>
    <w:basedOn w:val="a0"/>
    <w:rPr>
      <w:rFonts w:cs="Times New Roman"/>
      <w:shd w:val="clear" w:color="auto" w:fill="66CCFF"/>
    </w:rPr>
  </w:style>
  <w:style w:type="character" w:customStyle="1" w:styleId="searchword3">
    <w:name w:val="searchword3"/>
    <w:basedOn w:val="a0"/>
    <w:rPr>
      <w:rFonts w:cs="Times New Roman"/>
      <w:shd w:val="clear" w:color="auto" w:fill="FFCC00"/>
    </w:rPr>
  </w:style>
  <w:style w:type="character" w:customStyle="1" w:styleId="searchword4">
    <w:name w:val="searchword4"/>
    <w:basedOn w:val="a0"/>
    <w:rPr>
      <w:rFonts w:cs="Times New Roman"/>
      <w:shd w:val="clear" w:color="auto" w:fill="FF9999"/>
    </w:rPr>
  </w:style>
  <w:style w:type="character" w:customStyle="1" w:styleId="searchword5">
    <w:name w:val="searchword5"/>
    <w:basedOn w:val="a0"/>
    <w:rPr>
      <w:rFonts w:cs="Times New Roman"/>
      <w:shd w:val="clear" w:color="auto" w:fill="33FFCC"/>
    </w:rPr>
  </w:style>
  <w:style w:type="character" w:customStyle="1" w:styleId="add">
    <w:name w:val="add"/>
    <w:basedOn w:val="a0"/>
    <w:rPr>
      <w:rFonts w:cs="Times New Roman"/>
      <w:shd w:val="clear" w:color="auto" w:fill="99CCFF"/>
    </w:rPr>
  </w:style>
  <w:style w:type="character" w:customStyle="1" w:styleId="del">
    <w:name w:val="del"/>
    <w:basedOn w:val="a0"/>
    <w:rPr>
      <w:rFonts w:cs="Times New Roman"/>
      <w:strike/>
      <w:shd w:val="clear" w:color="auto" w:fill="FF9999"/>
    </w:rPr>
  </w:style>
  <w:style w:type="character" w:customStyle="1" w:styleId="numchange">
    <w:name w:val="num_change"/>
    <w:basedOn w:val="a0"/>
    <w:rPr>
      <w:rFonts w:cs="Times New Roman"/>
      <w:color w:val="339933"/>
    </w:rPr>
  </w:style>
  <w:style w:type="character" w:customStyle="1" w:styleId="remarkletter">
    <w:name w:val="remark_letter"/>
    <w:basedOn w:val="a0"/>
    <w:rPr>
      <w:rFonts w:cs="Times New Roman"/>
      <w:shd w:val="clear" w:color="auto" w:fill="FFFF00"/>
    </w:rPr>
  </w:style>
  <w:style w:type="character" w:customStyle="1" w:styleId="comment">
    <w:name w:val="comment"/>
    <w:basedOn w:val="a0"/>
    <w:rPr>
      <w:rFonts w:ascii="lr oSVbN" w:hAnsi="lr oSVbN" w:cs="Times New Roman"/>
      <w:b/>
      <w:bCs/>
      <w:color w:val="FF0000"/>
      <w:sz w:val="18"/>
      <w:szCs w:val="18"/>
    </w:rPr>
  </w:style>
  <w:style w:type="character" w:customStyle="1" w:styleId="string">
    <w:name w:val="string"/>
    <w:basedOn w:val="a0"/>
    <w:rPr>
      <w:rFonts w:cs="Times New Roman"/>
      <w:noProof/>
      <w:color w:val="FFFFFF"/>
      <w:kern w:val="0"/>
    </w:rPr>
  </w:style>
  <w:style w:type="paragraph" w:styleId="Web">
    <w:name w:val="Normal (Web)"/>
    <w:basedOn w:val="a"/>
    <w:uiPriority w:val="99"/>
    <w:unhideWhenUsed/>
    <w:pPr>
      <w:spacing w:before="100" w:beforeAutospacing="1" w:after="100" w:afterAutospacing="1"/>
    </w:pPr>
  </w:style>
  <w:style w:type="paragraph" w:styleId="a5">
    <w:name w:val="header"/>
    <w:basedOn w:val="a"/>
    <w:link w:val="a6"/>
    <w:uiPriority w:val="99"/>
    <w:unhideWhenUsed/>
    <w:rsid w:val="00CE6344"/>
    <w:pPr>
      <w:tabs>
        <w:tab w:val="center" w:pos="4252"/>
        <w:tab w:val="right" w:pos="8504"/>
      </w:tabs>
      <w:snapToGrid w:val="0"/>
    </w:pPr>
  </w:style>
  <w:style w:type="character" w:customStyle="1" w:styleId="a6">
    <w:name w:val="ヘッダー (文字)"/>
    <w:basedOn w:val="a0"/>
    <w:link w:val="a5"/>
    <w:uiPriority w:val="99"/>
    <w:locked/>
    <w:rsid w:val="00CE6344"/>
    <w:rPr>
      <w:rFonts w:ascii="ＭＳ 明朝" w:eastAsia="ＭＳ 明朝" w:hAnsi="ＭＳ 明朝" w:cs="ＭＳ 明朝"/>
      <w:sz w:val="21"/>
      <w:szCs w:val="21"/>
    </w:rPr>
  </w:style>
  <w:style w:type="paragraph" w:styleId="a7">
    <w:name w:val="footer"/>
    <w:basedOn w:val="a"/>
    <w:link w:val="a8"/>
    <w:uiPriority w:val="99"/>
    <w:unhideWhenUsed/>
    <w:rsid w:val="00CE6344"/>
    <w:pPr>
      <w:tabs>
        <w:tab w:val="center" w:pos="4252"/>
        <w:tab w:val="right" w:pos="8504"/>
      </w:tabs>
      <w:snapToGrid w:val="0"/>
    </w:pPr>
  </w:style>
  <w:style w:type="character" w:customStyle="1" w:styleId="a8">
    <w:name w:val="フッター (文字)"/>
    <w:basedOn w:val="a0"/>
    <w:link w:val="a7"/>
    <w:uiPriority w:val="99"/>
    <w:locked/>
    <w:rsid w:val="00CE6344"/>
    <w:rPr>
      <w:rFonts w:ascii="ＭＳ 明朝" w:eastAsia="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長門市省エネ設備設置補助金交付要綱</vt:lpstr>
    </vt:vector>
  </TitlesOfParts>
  <Company/>
  <LinksUpToDate>false</LinksUpToDate>
  <CharactersWithSpaces>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長門市省エネ設備設置補助金交付要綱</dc:title>
  <dc:creator>Windows ユーザー</dc:creator>
  <cp:lastModifiedBy>中原　大輔</cp:lastModifiedBy>
  <cp:revision>2</cp:revision>
  <cp:lastPrinted>2022-01-20T06:06:00Z</cp:lastPrinted>
  <dcterms:created xsi:type="dcterms:W3CDTF">2022-01-20T07:44:00Z</dcterms:created>
  <dcterms:modified xsi:type="dcterms:W3CDTF">2022-01-20T07:44:00Z</dcterms:modified>
</cp:coreProperties>
</file>