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C37" w:rsidRPr="00893239" w:rsidRDefault="00884C37" w:rsidP="00884C37">
      <w:pPr>
        <w:rPr>
          <w:color w:val="000000"/>
        </w:rPr>
      </w:pPr>
      <w:r w:rsidRPr="00893239">
        <w:rPr>
          <w:rFonts w:hint="eastAsia"/>
          <w:color w:val="000000"/>
        </w:rPr>
        <w:t>別記様式第２号（第３条関係）</w:t>
      </w:r>
    </w:p>
    <w:p w:rsidR="00884C37" w:rsidRPr="00893239" w:rsidRDefault="00884C37" w:rsidP="00884C37">
      <w:pPr>
        <w:jc w:val="right"/>
        <w:rPr>
          <w:color w:val="000000"/>
        </w:rPr>
      </w:pPr>
      <w:r w:rsidRPr="00893239">
        <w:rPr>
          <w:rFonts w:hint="eastAsia"/>
          <w:color w:val="000000"/>
        </w:rPr>
        <w:t>第　　　　　号</w:t>
      </w:r>
    </w:p>
    <w:p w:rsidR="00884C37" w:rsidRPr="00893239" w:rsidRDefault="00884C37" w:rsidP="00884C37">
      <w:pPr>
        <w:wordWrap w:val="0"/>
        <w:jc w:val="right"/>
        <w:rPr>
          <w:color w:val="000000"/>
        </w:rPr>
      </w:pPr>
      <w:r w:rsidRPr="00893239">
        <w:rPr>
          <w:rFonts w:hint="eastAsia"/>
          <w:color w:val="000000"/>
        </w:rPr>
        <w:t xml:space="preserve">　　　　年　　月　　日</w:t>
      </w:r>
    </w:p>
    <w:p w:rsidR="00884C37" w:rsidRPr="00893239" w:rsidRDefault="00884C37" w:rsidP="00884C37">
      <w:pPr>
        <w:jc w:val="right"/>
        <w:rPr>
          <w:color w:val="000000"/>
        </w:rPr>
      </w:pPr>
    </w:p>
    <w:p w:rsidR="00884C37" w:rsidRPr="00893239" w:rsidRDefault="00884C37" w:rsidP="00884C37">
      <w:pPr>
        <w:rPr>
          <w:color w:val="000000"/>
        </w:rPr>
      </w:pPr>
      <w:r w:rsidRPr="00893239">
        <w:rPr>
          <w:rFonts w:hint="eastAsia"/>
          <w:color w:val="000000"/>
        </w:rPr>
        <w:t xml:space="preserve">　　　　　　　　　様</w:t>
      </w:r>
    </w:p>
    <w:p w:rsidR="00884C37" w:rsidRPr="00893239" w:rsidRDefault="00884C37" w:rsidP="00884C37">
      <w:pPr>
        <w:rPr>
          <w:color w:val="000000"/>
        </w:rPr>
      </w:pPr>
      <w:r w:rsidRPr="00893239">
        <w:rPr>
          <w:rFonts w:hint="eastAsia"/>
          <w:color w:val="000000"/>
        </w:rPr>
        <w:t xml:space="preserve">　　　　　　　　　　　　　　　　　　　　　　　　　　長門市長　　　　　　　　</w:t>
      </w:r>
      <w:r w:rsidRPr="00893239">
        <w:rPr>
          <w:rFonts w:hint="eastAsia"/>
          <w:color w:val="000000"/>
          <w:bdr w:val="single" w:sz="4" w:space="0" w:color="auto"/>
        </w:rPr>
        <w:t>印</w:t>
      </w:r>
    </w:p>
    <w:p w:rsidR="00884C37" w:rsidRPr="00893239" w:rsidRDefault="00884C37" w:rsidP="00884C37">
      <w:pPr>
        <w:rPr>
          <w:color w:val="000000"/>
        </w:rPr>
      </w:pPr>
    </w:p>
    <w:p w:rsidR="00884C37" w:rsidRPr="00893239" w:rsidRDefault="00884C37" w:rsidP="00884C37">
      <w:pPr>
        <w:jc w:val="center"/>
        <w:rPr>
          <w:color w:val="000000"/>
          <w:sz w:val="24"/>
          <w:szCs w:val="24"/>
        </w:rPr>
      </w:pPr>
      <w:r w:rsidRPr="00893239">
        <w:rPr>
          <w:rFonts w:hint="eastAsia"/>
          <w:color w:val="000000"/>
          <w:sz w:val="24"/>
          <w:szCs w:val="24"/>
        </w:rPr>
        <w:t>６次産業化支援施設（使用・変更）許可書</w:t>
      </w:r>
    </w:p>
    <w:p w:rsidR="00884C37" w:rsidRPr="00893239" w:rsidRDefault="00884C37" w:rsidP="00884C37">
      <w:pPr>
        <w:rPr>
          <w:color w:val="000000"/>
        </w:rPr>
      </w:pPr>
    </w:p>
    <w:p w:rsidR="00884C37" w:rsidRPr="00893239" w:rsidRDefault="00884C37" w:rsidP="008728AE">
      <w:pPr>
        <w:spacing w:line="0" w:lineRule="atLeast"/>
        <w:ind w:firstLineChars="400" w:firstLine="829"/>
        <w:rPr>
          <w:color w:val="000000"/>
          <w:sz w:val="22"/>
          <w:szCs w:val="22"/>
        </w:rPr>
      </w:pPr>
      <w:r w:rsidRPr="00893239">
        <w:rPr>
          <w:rFonts w:hint="eastAsia"/>
          <w:color w:val="000000"/>
          <w:sz w:val="22"/>
          <w:szCs w:val="22"/>
        </w:rPr>
        <w:t>年　　月　　日付で申請のあった施設の使用について、長門市６次産業化支援施設条例施行規則第３条第１項の規定により、次のとおり許可します。</w:t>
      </w:r>
    </w:p>
    <w:tbl>
      <w:tblPr>
        <w:tblW w:w="9863" w:type="dxa"/>
        <w:jc w:val="center"/>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tblPr>
      <w:tblGrid>
        <w:gridCol w:w="1184"/>
        <w:gridCol w:w="1779"/>
        <w:gridCol w:w="2394"/>
        <w:gridCol w:w="1510"/>
        <w:gridCol w:w="2996"/>
      </w:tblGrid>
      <w:tr w:rsidR="00884C37" w:rsidRPr="001D05FE" w:rsidTr="008728AE">
        <w:trPr>
          <w:trHeight w:val="533"/>
          <w:jc w:val="center"/>
        </w:trPr>
        <w:tc>
          <w:tcPr>
            <w:tcW w:w="1184" w:type="dxa"/>
            <w:tcBorders>
              <w:top w:val="single" w:sz="4" w:space="0" w:color="auto"/>
              <w:left w:val="single" w:sz="4" w:space="0" w:color="auto"/>
              <w:bottom w:val="single" w:sz="4" w:space="0" w:color="auto"/>
              <w:right w:val="single" w:sz="4" w:space="0" w:color="auto"/>
            </w:tcBorders>
            <w:vAlign w:val="center"/>
            <w:hideMark/>
          </w:tcPr>
          <w:p w:rsidR="00884C37" w:rsidRPr="001D05FE" w:rsidRDefault="007474A9" w:rsidP="00884C37">
            <w:pPr>
              <w:jc w:val="center"/>
              <w:rPr>
                <w:color w:val="000000"/>
                <w:spacing w:val="-20"/>
                <w:sz w:val="22"/>
                <w:szCs w:val="22"/>
              </w:rPr>
            </w:pPr>
            <w:r w:rsidRPr="00E36B97">
              <w:rPr>
                <w:rFonts w:hint="eastAsia"/>
                <w:color w:val="000000"/>
                <w:sz w:val="22"/>
                <w:szCs w:val="22"/>
                <w:fitText w:val="962" w:id="-1459757568"/>
              </w:rPr>
              <w:t>使用施設</w:t>
            </w:r>
          </w:p>
        </w:tc>
        <w:tc>
          <w:tcPr>
            <w:tcW w:w="8679" w:type="dxa"/>
            <w:gridSpan w:val="4"/>
            <w:tcBorders>
              <w:top w:val="single" w:sz="4" w:space="0" w:color="auto"/>
              <w:left w:val="single" w:sz="4" w:space="0" w:color="auto"/>
              <w:bottom w:val="single" w:sz="4" w:space="0" w:color="auto"/>
              <w:right w:val="single" w:sz="4" w:space="0" w:color="auto"/>
            </w:tcBorders>
            <w:vAlign w:val="center"/>
          </w:tcPr>
          <w:p w:rsidR="00884C37" w:rsidRPr="00893239" w:rsidRDefault="00884C37" w:rsidP="00884C37">
            <w:pPr>
              <w:adjustRightInd w:val="0"/>
              <w:snapToGrid w:val="0"/>
              <w:jc w:val="center"/>
              <w:rPr>
                <w:color w:val="000000"/>
                <w:sz w:val="22"/>
                <w:szCs w:val="22"/>
              </w:rPr>
            </w:pPr>
            <w:r w:rsidRPr="00893239">
              <w:rPr>
                <w:rFonts w:hint="eastAsia"/>
                <w:color w:val="000000"/>
                <w:sz w:val="22"/>
                <w:szCs w:val="22"/>
              </w:rPr>
              <w:t>１</w:t>
            </w:r>
            <w:r w:rsidRPr="00893239">
              <w:rPr>
                <w:color w:val="000000"/>
                <w:sz w:val="22"/>
                <w:szCs w:val="22"/>
              </w:rPr>
              <w:t xml:space="preserve"> 食肉加工室 　 ２ 惣菜加工室 　 ３ 菓子製造室  　４ 食品製造室</w:t>
            </w:r>
          </w:p>
        </w:tc>
      </w:tr>
      <w:tr w:rsidR="00884C37" w:rsidRPr="001D05FE" w:rsidTr="008728AE">
        <w:trPr>
          <w:trHeight w:val="533"/>
          <w:jc w:val="center"/>
        </w:trPr>
        <w:tc>
          <w:tcPr>
            <w:tcW w:w="1184" w:type="dxa"/>
            <w:tcBorders>
              <w:top w:val="single" w:sz="4" w:space="0" w:color="auto"/>
              <w:left w:val="single" w:sz="4" w:space="0" w:color="auto"/>
              <w:bottom w:val="single" w:sz="4" w:space="0" w:color="auto"/>
              <w:right w:val="single" w:sz="4" w:space="0" w:color="auto"/>
            </w:tcBorders>
            <w:vAlign w:val="center"/>
          </w:tcPr>
          <w:p w:rsidR="00884C37" w:rsidRPr="001D05FE" w:rsidRDefault="007474A9" w:rsidP="00884C37">
            <w:pPr>
              <w:jc w:val="center"/>
              <w:rPr>
                <w:color w:val="000000"/>
                <w:spacing w:val="-20"/>
                <w:sz w:val="22"/>
                <w:szCs w:val="22"/>
              </w:rPr>
            </w:pPr>
            <w:r w:rsidRPr="00E36B97">
              <w:rPr>
                <w:rFonts w:hint="eastAsia"/>
                <w:color w:val="000000"/>
                <w:sz w:val="22"/>
                <w:szCs w:val="22"/>
                <w:fitText w:val="962" w:id="-1459757567"/>
              </w:rPr>
              <w:t>附属設備</w:t>
            </w:r>
            <w:r w:rsidR="00884C37" w:rsidRPr="001D05FE">
              <w:rPr>
                <w:color w:val="000000"/>
                <w:spacing w:val="-20"/>
                <w:sz w:val="22"/>
                <w:szCs w:val="22"/>
              </w:rPr>
              <w:t xml:space="preserve">　　　　　　　　　　</w:t>
            </w:r>
          </w:p>
        </w:tc>
        <w:tc>
          <w:tcPr>
            <w:tcW w:w="8679" w:type="dxa"/>
            <w:gridSpan w:val="4"/>
            <w:tcBorders>
              <w:top w:val="single" w:sz="4" w:space="0" w:color="auto"/>
              <w:left w:val="single" w:sz="4" w:space="0" w:color="auto"/>
              <w:bottom w:val="single" w:sz="4" w:space="0" w:color="auto"/>
              <w:right w:val="single" w:sz="4" w:space="0" w:color="auto"/>
            </w:tcBorders>
            <w:vAlign w:val="center"/>
          </w:tcPr>
          <w:p w:rsidR="00884C37" w:rsidRPr="00893239" w:rsidRDefault="00884C37" w:rsidP="00884C37">
            <w:pPr>
              <w:adjustRightInd w:val="0"/>
              <w:snapToGrid w:val="0"/>
              <w:jc w:val="center"/>
              <w:rPr>
                <w:color w:val="000000"/>
                <w:sz w:val="22"/>
                <w:szCs w:val="22"/>
              </w:rPr>
            </w:pPr>
            <w:r w:rsidRPr="00893239">
              <w:rPr>
                <w:rFonts w:hint="eastAsia"/>
                <w:color w:val="000000"/>
                <w:sz w:val="22"/>
                <w:szCs w:val="22"/>
              </w:rPr>
              <w:t>別紙のとおり</w:t>
            </w:r>
          </w:p>
        </w:tc>
      </w:tr>
      <w:tr w:rsidR="00884C37" w:rsidRPr="001D05FE" w:rsidTr="008728AE">
        <w:trPr>
          <w:trHeight w:val="547"/>
          <w:jc w:val="center"/>
        </w:trPr>
        <w:tc>
          <w:tcPr>
            <w:tcW w:w="1184" w:type="dxa"/>
            <w:tcBorders>
              <w:top w:val="single" w:sz="4" w:space="0" w:color="auto"/>
              <w:left w:val="single" w:sz="4" w:space="0" w:color="auto"/>
              <w:bottom w:val="single" w:sz="4" w:space="0" w:color="auto"/>
              <w:right w:val="single" w:sz="4" w:space="0" w:color="auto"/>
            </w:tcBorders>
            <w:vAlign w:val="center"/>
            <w:hideMark/>
          </w:tcPr>
          <w:p w:rsidR="00884C37" w:rsidRPr="001D05FE" w:rsidRDefault="007474A9" w:rsidP="00884C37">
            <w:pPr>
              <w:jc w:val="center"/>
              <w:rPr>
                <w:color w:val="000000"/>
                <w:spacing w:val="-20"/>
                <w:sz w:val="22"/>
                <w:szCs w:val="22"/>
              </w:rPr>
            </w:pPr>
            <w:r w:rsidRPr="00E36B97">
              <w:rPr>
                <w:rFonts w:hint="eastAsia"/>
                <w:color w:val="000000"/>
                <w:sz w:val="22"/>
                <w:szCs w:val="22"/>
                <w:fitText w:val="962" w:id="-1459757566"/>
              </w:rPr>
              <w:t>使用目的</w:t>
            </w:r>
          </w:p>
        </w:tc>
        <w:tc>
          <w:tcPr>
            <w:tcW w:w="8679" w:type="dxa"/>
            <w:gridSpan w:val="4"/>
            <w:tcBorders>
              <w:top w:val="single" w:sz="4" w:space="0" w:color="auto"/>
              <w:left w:val="single" w:sz="4" w:space="0" w:color="auto"/>
              <w:bottom w:val="single" w:sz="4" w:space="0" w:color="auto"/>
              <w:right w:val="single" w:sz="4" w:space="0" w:color="auto"/>
            </w:tcBorders>
            <w:vAlign w:val="center"/>
          </w:tcPr>
          <w:p w:rsidR="00884C37" w:rsidRPr="00893239" w:rsidRDefault="00884C37" w:rsidP="00884C37">
            <w:pPr>
              <w:adjustRightInd w:val="0"/>
              <w:snapToGrid w:val="0"/>
              <w:rPr>
                <w:color w:val="000000"/>
                <w:sz w:val="22"/>
                <w:szCs w:val="22"/>
              </w:rPr>
            </w:pPr>
          </w:p>
        </w:tc>
      </w:tr>
      <w:tr w:rsidR="00884C37" w:rsidRPr="001D05FE" w:rsidTr="008728AE">
        <w:trPr>
          <w:trHeight w:val="547"/>
          <w:jc w:val="center"/>
        </w:trPr>
        <w:tc>
          <w:tcPr>
            <w:tcW w:w="1184" w:type="dxa"/>
            <w:tcBorders>
              <w:top w:val="single" w:sz="4" w:space="0" w:color="auto"/>
              <w:left w:val="single" w:sz="4" w:space="0" w:color="auto"/>
              <w:bottom w:val="single" w:sz="4" w:space="0" w:color="auto"/>
              <w:right w:val="single" w:sz="4" w:space="0" w:color="auto"/>
            </w:tcBorders>
            <w:vAlign w:val="center"/>
          </w:tcPr>
          <w:p w:rsidR="00884C37" w:rsidRPr="001D05FE" w:rsidRDefault="007474A9" w:rsidP="009D2D7D">
            <w:pPr>
              <w:rPr>
                <w:color w:val="000000"/>
                <w:spacing w:val="-20"/>
                <w:sz w:val="22"/>
                <w:szCs w:val="22"/>
              </w:rPr>
            </w:pPr>
            <w:r w:rsidRPr="00E36B97">
              <w:rPr>
                <w:rFonts w:hint="eastAsia"/>
                <w:color w:val="000000"/>
                <w:sz w:val="22"/>
                <w:szCs w:val="22"/>
                <w:fitText w:val="962" w:id="-1459757565"/>
              </w:rPr>
              <w:t>使用日時</w:t>
            </w:r>
          </w:p>
          <w:p w:rsidR="00884C37" w:rsidRPr="001D05FE" w:rsidRDefault="007474A9" w:rsidP="009D2D7D">
            <w:pPr>
              <w:rPr>
                <w:color w:val="000000"/>
                <w:spacing w:val="-20"/>
                <w:sz w:val="22"/>
                <w:szCs w:val="22"/>
              </w:rPr>
            </w:pPr>
            <w:r w:rsidRPr="00E36B97">
              <w:rPr>
                <w:rFonts w:hint="eastAsia"/>
                <w:color w:val="000000"/>
                <w:sz w:val="22"/>
                <w:szCs w:val="22"/>
                <w:fitText w:val="962" w:id="-1459757564"/>
              </w:rPr>
              <w:t>又は期間</w:t>
            </w:r>
          </w:p>
        </w:tc>
        <w:tc>
          <w:tcPr>
            <w:tcW w:w="8679" w:type="dxa"/>
            <w:gridSpan w:val="4"/>
            <w:tcBorders>
              <w:top w:val="single" w:sz="4" w:space="0" w:color="auto"/>
              <w:left w:val="single" w:sz="4" w:space="0" w:color="auto"/>
              <w:bottom w:val="single" w:sz="4" w:space="0" w:color="auto"/>
              <w:right w:val="single" w:sz="4" w:space="0" w:color="auto"/>
            </w:tcBorders>
            <w:vAlign w:val="center"/>
          </w:tcPr>
          <w:p w:rsidR="00884C37" w:rsidRPr="00893239" w:rsidRDefault="00884C37" w:rsidP="008728AE">
            <w:pPr>
              <w:adjustRightInd w:val="0"/>
              <w:snapToGrid w:val="0"/>
              <w:ind w:firstLineChars="721" w:firstLine="1494"/>
              <w:rPr>
                <w:color w:val="000000"/>
                <w:sz w:val="22"/>
                <w:szCs w:val="22"/>
              </w:rPr>
            </w:pPr>
            <w:r w:rsidRPr="00893239">
              <w:rPr>
                <w:rFonts w:hint="eastAsia"/>
                <w:color w:val="000000"/>
                <w:sz w:val="22"/>
                <w:szCs w:val="22"/>
              </w:rPr>
              <w:t>年　　月　　日　　午前・午後　　　時　　分から</w:t>
            </w:r>
          </w:p>
          <w:p w:rsidR="00884C37" w:rsidRPr="00893239" w:rsidRDefault="00884C37" w:rsidP="008728AE">
            <w:pPr>
              <w:adjustRightInd w:val="0"/>
              <w:snapToGrid w:val="0"/>
              <w:ind w:firstLineChars="722" w:firstLine="1496"/>
              <w:rPr>
                <w:color w:val="000000"/>
                <w:sz w:val="22"/>
                <w:szCs w:val="22"/>
              </w:rPr>
            </w:pPr>
            <w:r w:rsidRPr="00893239">
              <w:rPr>
                <w:rFonts w:hint="eastAsia"/>
                <w:color w:val="000000"/>
                <w:sz w:val="22"/>
                <w:szCs w:val="22"/>
              </w:rPr>
              <w:t>年　　月　　日　　午前・午後　　　時　　分まで</w:t>
            </w:r>
          </w:p>
        </w:tc>
      </w:tr>
      <w:tr w:rsidR="00884C37" w:rsidRPr="001D05FE" w:rsidTr="008728AE">
        <w:trPr>
          <w:trHeight w:val="421"/>
          <w:jc w:val="center"/>
        </w:trPr>
        <w:tc>
          <w:tcPr>
            <w:tcW w:w="1184" w:type="dxa"/>
            <w:vMerge w:val="restart"/>
            <w:tcBorders>
              <w:top w:val="single" w:sz="4" w:space="0" w:color="auto"/>
              <w:left w:val="single" w:sz="4" w:space="0" w:color="auto"/>
              <w:right w:val="single" w:sz="4" w:space="0" w:color="auto"/>
            </w:tcBorders>
            <w:vAlign w:val="center"/>
            <w:hideMark/>
          </w:tcPr>
          <w:p w:rsidR="00884C37" w:rsidRPr="001D05FE" w:rsidRDefault="007474A9" w:rsidP="00884C37">
            <w:pPr>
              <w:jc w:val="center"/>
              <w:rPr>
                <w:spacing w:val="-20"/>
                <w:sz w:val="22"/>
                <w:szCs w:val="22"/>
              </w:rPr>
            </w:pPr>
            <w:r w:rsidRPr="00E36B97">
              <w:rPr>
                <w:rFonts w:hint="eastAsia"/>
                <w:spacing w:val="120"/>
                <w:sz w:val="22"/>
                <w:szCs w:val="22"/>
                <w:fitText w:val="962" w:id="-1459757563"/>
              </w:rPr>
              <w:t>使用</w:t>
            </w:r>
            <w:r w:rsidRPr="00E36B97">
              <w:rPr>
                <w:rFonts w:hint="eastAsia"/>
                <w:sz w:val="22"/>
                <w:szCs w:val="22"/>
                <w:fitText w:val="962" w:id="-1459757563"/>
              </w:rPr>
              <w:t>料</w:t>
            </w:r>
          </w:p>
        </w:tc>
        <w:tc>
          <w:tcPr>
            <w:tcW w:w="1779" w:type="dxa"/>
            <w:tcBorders>
              <w:top w:val="single" w:sz="4" w:space="0" w:color="auto"/>
              <w:left w:val="single" w:sz="4" w:space="0" w:color="auto"/>
              <w:bottom w:val="single" w:sz="4" w:space="0" w:color="auto"/>
              <w:right w:val="single" w:sz="4" w:space="0" w:color="auto"/>
            </w:tcBorders>
            <w:vAlign w:val="center"/>
            <w:hideMark/>
          </w:tcPr>
          <w:p w:rsidR="00884C37" w:rsidRPr="00893239" w:rsidRDefault="00884C37" w:rsidP="009D2D7D">
            <w:pPr>
              <w:adjustRightInd w:val="0"/>
              <w:snapToGrid w:val="0"/>
              <w:jc w:val="center"/>
              <w:rPr>
                <w:sz w:val="22"/>
                <w:szCs w:val="22"/>
              </w:rPr>
            </w:pPr>
            <w:r w:rsidRPr="00893239">
              <w:rPr>
                <w:rFonts w:hint="eastAsia"/>
                <w:sz w:val="22"/>
                <w:szCs w:val="22"/>
              </w:rPr>
              <w:t>施設使用料</w:t>
            </w:r>
          </w:p>
        </w:tc>
        <w:tc>
          <w:tcPr>
            <w:tcW w:w="2394" w:type="dxa"/>
            <w:tcBorders>
              <w:top w:val="single" w:sz="4" w:space="0" w:color="auto"/>
              <w:left w:val="single" w:sz="4" w:space="0" w:color="auto"/>
              <w:bottom w:val="single" w:sz="4" w:space="0" w:color="auto"/>
              <w:right w:val="single" w:sz="4" w:space="0" w:color="auto"/>
            </w:tcBorders>
            <w:vAlign w:val="center"/>
            <w:hideMark/>
          </w:tcPr>
          <w:p w:rsidR="00884C37" w:rsidRPr="00893239" w:rsidRDefault="00884C37" w:rsidP="00884C37">
            <w:pPr>
              <w:adjustRightInd w:val="0"/>
              <w:snapToGrid w:val="0"/>
              <w:jc w:val="right"/>
              <w:rPr>
                <w:sz w:val="22"/>
                <w:szCs w:val="22"/>
              </w:rPr>
            </w:pPr>
            <w:r w:rsidRPr="00893239">
              <w:rPr>
                <w:rFonts w:hint="eastAsia"/>
                <w:sz w:val="22"/>
                <w:szCs w:val="22"/>
              </w:rPr>
              <w:t>円</w:t>
            </w:r>
          </w:p>
        </w:tc>
        <w:tc>
          <w:tcPr>
            <w:tcW w:w="1510" w:type="dxa"/>
            <w:tcBorders>
              <w:top w:val="single" w:sz="4" w:space="0" w:color="auto"/>
              <w:left w:val="single" w:sz="4" w:space="0" w:color="auto"/>
              <w:bottom w:val="single" w:sz="4" w:space="0" w:color="auto"/>
              <w:right w:val="single" w:sz="4" w:space="0" w:color="auto"/>
            </w:tcBorders>
            <w:vAlign w:val="center"/>
          </w:tcPr>
          <w:p w:rsidR="00884C37" w:rsidRPr="00893239" w:rsidRDefault="00884C37" w:rsidP="00884C37">
            <w:pPr>
              <w:adjustRightInd w:val="0"/>
              <w:snapToGrid w:val="0"/>
              <w:jc w:val="center"/>
              <w:rPr>
                <w:sz w:val="22"/>
                <w:szCs w:val="22"/>
              </w:rPr>
            </w:pPr>
            <w:r w:rsidRPr="00893239">
              <w:rPr>
                <w:rFonts w:hint="eastAsia"/>
                <w:color w:val="000000"/>
                <w:sz w:val="22"/>
                <w:szCs w:val="22"/>
              </w:rPr>
              <w:t>減免額</w:t>
            </w:r>
          </w:p>
        </w:tc>
        <w:tc>
          <w:tcPr>
            <w:tcW w:w="2996" w:type="dxa"/>
            <w:tcBorders>
              <w:top w:val="single" w:sz="4" w:space="0" w:color="auto"/>
              <w:left w:val="single" w:sz="4" w:space="0" w:color="auto"/>
              <w:bottom w:val="single" w:sz="4" w:space="0" w:color="auto"/>
              <w:right w:val="single" w:sz="4" w:space="0" w:color="auto"/>
            </w:tcBorders>
            <w:vAlign w:val="center"/>
          </w:tcPr>
          <w:p w:rsidR="00884C37" w:rsidRPr="00893239" w:rsidRDefault="00884C37" w:rsidP="00884C37">
            <w:pPr>
              <w:adjustRightInd w:val="0"/>
              <w:snapToGrid w:val="0"/>
              <w:jc w:val="right"/>
              <w:rPr>
                <w:sz w:val="22"/>
                <w:szCs w:val="22"/>
              </w:rPr>
            </w:pPr>
            <w:r w:rsidRPr="00893239">
              <w:rPr>
                <w:rFonts w:hint="eastAsia"/>
                <w:color w:val="000000"/>
                <w:sz w:val="22"/>
                <w:szCs w:val="22"/>
              </w:rPr>
              <w:t>円</w:t>
            </w:r>
          </w:p>
        </w:tc>
      </w:tr>
      <w:tr w:rsidR="00884C37" w:rsidRPr="001D05FE" w:rsidTr="008728AE">
        <w:trPr>
          <w:trHeight w:val="519"/>
          <w:jc w:val="center"/>
        </w:trPr>
        <w:tc>
          <w:tcPr>
            <w:tcW w:w="1184" w:type="dxa"/>
            <w:vMerge/>
            <w:tcBorders>
              <w:left w:val="single" w:sz="4" w:space="0" w:color="auto"/>
              <w:right w:val="single" w:sz="4" w:space="0" w:color="auto"/>
            </w:tcBorders>
            <w:vAlign w:val="center"/>
            <w:hideMark/>
          </w:tcPr>
          <w:p w:rsidR="00884C37" w:rsidRPr="001D05FE" w:rsidRDefault="00884C37" w:rsidP="00884C37">
            <w:pPr>
              <w:rPr>
                <w:color w:val="000000"/>
                <w:spacing w:val="-20"/>
                <w:sz w:val="22"/>
                <w:szCs w:val="22"/>
              </w:rPr>
            </w:pPr>
          </w:p>
        </w:tc>
        <w:tc>
          <w:tcPr>
            <w:tcW w:w="1779" w:type="dxa"/>
            <w:tcBorders>
              <w:top w:val="single" w:sz="4" w:space="0" w:color="auto"/>
              <w:left w:val="single" w:sz="4" w:space="0" w:color="auto"/>
              <w:bottom w:val="single" w:sz="4" w:space="0" w:color="auto"/>
              <w:right w:val="single" w:sz="4" w:space="0" w:color="auto"/>
            </w:tcBorders>
            <w:vAlign w:val="center"/>
            <w:hideMark/>
          </w:tcPr>
          <w:p w:rsidR="00884C37" w:rsidRPr="00893239" w:rsidRDefault="00884C37" w:rsidP="00884C37">
            <w:pPr>
              <w:adjustRightInd w:val="0"/>
              <w:snapToGrid w:val="0"/>
              <w:jc w:val="center"/>
              <w:rPr>
                <w:color w:val="000000"/>
                <w:sz w:val="22"/>
                <w:szCs w:val="22"/>
              </w:rPr>
            </w:pPr>
            <w:r w:rsidRPr="00893239">
              <w:rPr>
                <w:rFonts w:hint="eastAsia"/>
                <w:color w:val="000000"/>
                <w:sz w:val="22"/>
                <w:szCs w:val="22"/>
              </w:rPr>
              <w:t>合計</w:t>
            </w:r>
          </w:p>
        </w:tc>
        <w:tc>
          <w:tcPr>
            <w:tcW w:w="6900" w:type="dxa"/>
            <w:gridSpan w:val="3"/>
            <w:tcBorders>
              <w:top w:val="single" w:sz="4" w:space="0" w:color="auto"/>
              <w:left w:val="single" w:sz="4" w:space="0" w:color="auto"/>
              <w:bottom w:val="single" w:sz="4" w:space="0" w:color="auto"/>
              <w:right w:val="single" w:sz="4" w:space="0" w:color="auto"/>
            </w:tcBorders>
            <w:vAlign w:val="center"/>
            <w:hideMark/>
          </w:tcPr>
          <w:p w:rsidR="00884C37" w:rsidRPr="00893239" w:rsidRDefault="00884C37" w:rsidP="00884C37">
            <w:pPr>
              <w:adjustRightInd w:val="0"/>
              <w:snapToGrid w:val="0"/>
              <w:rPr>
                <w:color w:val="000000"/>
                <w:sz w:val="22"/>
                <w:szCs w:val="22"/>
              </w:rPr>
            </w:pPr>
            <w:r w:rsidRPr="00893239">
              <w:rPr>
                <w:rFonts w:hint="eastAsia"/>
                <w:color w:val="000000"/>
                <w:sz w:val="22"/>
                <w:szCs w:val="22"/>
              </w:rPr>
              <w:t xml:space="preserve">　　　　　　　　　円</w:t>
            </w:r>
          </w:p>
        </w:tc>
      </w:tr>
      <w:tr w:rsidR="00884C37" w:rsidRPr="001D05FE" w:rsidTr="008728AE">
        <w:trPr>
          <w:trHeight w:val="785"/>
          <w:jc w:val="center"/>
        </w:trPr>
        <w:tc>
          <w:tcPr>
            <w:tcW w:w="1184" w:type="dxa"/>
            <w:vMerge/>
            <w:tcBorders>
              <w:left w:val="single" w:sz="4" w:space="0" w:color="auto"/>
              <w:bottom w:val="single" w:sz="4" w:space="0" w:color="auto"/>
              <w:right w:val="single" w:sz="4" w:space="0" w:color="auto"/>
            </w:tcBorders>
            <w:vAlign w:val="center"/>
          </w:tcPr>
          <w:p w:rsidR="00884C37" w:rsidRPr="001D05FE" w:rsidRDefault="00884C37" w:rsidP="00884C37">
            <w:pPr>
              <w:jc w:val="center"/>
              <w:rPr>
                <w:color w:val="000000"/>
                <w:spacing w:val="-20"/>
                <w:sz w:val="22"/>
                <w:szCs w:val="22"/>
              </w:rPr>
            </w:pPr>
          </w:p>
        </w:tc>
        <w:tc>
          <w:tcPr>
            <w:tcW w:w="8679" w:type="dxa"/>
            <w:gridSpan w:val="4"/>
            <w:tcBorders>
              <w:top w:val="single" w:sz="4" w:space="0" w:color="auto"/>
              <w:left w:val="single" w:sz="4" w:space="0" w:color="auto"/>
              <w:bottom w:val="single" w:sz="4" w:space="0" w:color="auto"/>
              <w:right w:val="single" w:sz="4" w:space="0" w:color="auto"/>
            </w:tcBorders>
            <w:vAlign w:val="center"/>
          </w:tcPr>
          <w:p w:rsidR="00884C37" w:rsidRPr="00893239" w:rsidRDefault="00884C37" w:rsidP="00884C37">
            <w:pPr>
              <w:adjustRightInd w:val="0"/>
              <w:snapToGrid w:val="0"/>
              <w:rPr>
                <w:color w:val="000000"/>
                <w:sz w:val="20"/>
                <w:szCs w:val="20"/>
              </w:rPr>
            </w:pPr>
            <w:r w:rsidRPr="00893239">
              <w:rPr>
                <w:rFonts w:hint="eastAsia"/>
                <w:color w:val="000000"/>
                <w:sz w:val="20"/>
                <w:szCs w:val="20"/>
              </w:rPr>
              <w:t>１　使用料は、市の発行する納入通知書により、指定する期日までに納付すること。</w:t>
            </w:r>
          </w:p>
          <w:p w:rsidR="00884C37" w:rsidRPr="00893239" w:rsidRDefault="00884C37" w:rsidP="00F948B9">
            <w:pPr>
              <w:adjustRightInd w:val="0"/>
              <w:snapToGrid w:val="0"/>
              <w:ind w:left="374" w:hangingChars="200" w:hanging="374"/>
              <w:rPr>
                <w:color w:val="000000"/>
                <w:sz w:val="20"/>
                <w:szCs w:val="20"/>
              </w:rPr>
            </w:pPr>
            <w:r w:rsidRPr="00893239">
              <w:rPr>
                <w:rFonts w:hint="eastAsia"/>
                <w:color w:val="000000"/>
                <w:sz w:val="20"/>
                <w:szCs w:val="20"/>
              </w:rPr>
              <w:t>２　既に納付した使用料は、使用者の責めに帰すことのできない事由により使用不可能となった場合又は条例第9条第4号の規定により使用の許可を取り消した場合の他は、これを還付しない。</w:t>
            </w:r>
          </w:p>
        </w:tc>
      </w:tr>
      <w:tr w:rsidR="008A7F83" w:rsidRPr="001D05FE" w:rsidTr="008728AE">
        <w:trPr>
          <w:trHeight w:val="785"/>
          <w:jc w:val="center"/>
        </w:trPr>
        <w:tc>
          <w:tcPr>
            <w:tcW w:w="1184" w:type="dxa"/>
            <w:tcBorders>
              <w:left w:val="single" w:sz="4" w:space="0" w:color="auto"/>
              <w:bottom w:val="single" w:sz="4" w:space="0" w:color="auto"/>
              <w:right w:val="single" w:sz="4" w:space="0" w:color="auto"/>
            </w:tcBorders>
            <w:vAlign w:val="center"/>
          </w:tcPr>
          <w:p w:rsidR="008A7F83" w:rsidRPr="001D05FE" w:rsidRDefault="008A7F83" w:rsidP="00884C37">
            <w:pPr>
              <w:jc w:val="center"/>
              <w:rPr>
                <w:color w:val="000000"/>
                <w:spacing w:val="-20"/>
                <w:sz w:val="22"/>
                <w:szCs w:val="22"/>
              </w:rPr>
            </w:pPr>
            <w:r w:rsidRPr="00E36B97">
              <w:rPr>
                <w:rFonts w:hint="eastAsia"/>
                <w:color w:val="000000"/>
                <w:sz w:val="22"/>
                <w:szCs w:val="22"/>
                <w:fitText w:val="962" w:id="-1459757562"/>
              </w:rPr>
              <w:t>許可条件</w:t>
            </w:r>
          </w:p>
        </w:tc>
        <w:tc>
          <w:tcPr>
            <w:tcW w:w="8679" w:type="dxa"/>
            <w:gridSpan w:val="4"/>
            <w:tcBorders>
              <w:top w:val="single" w:sz="4" w:space="0" w:color="auto"/>
              <w:left w:val="single" w:sz="4" w:space="0" w:color="auto"/>
              <w:bottom w:val="single" w:sz="4" w:space="0" w:color="auto"/>
              <w:right w:val="single" w:sz="4" w:space="0" w:color="auto"/>
            </w:tcBorders>
            <w:vAlign w:val="center"/>
          </w:tcPr>
          <w:p w:rsidR="008A7F83" w:rsidRPr="00893239" w:rsidRDefault="008A7F83" w:rsidP="008A7F83">
            <w:pPr>
              <w:adjustRightInd w:val="0"/>
              <w:snapToGrid w:val="0"/>
              <w:spacing w:line="0" w:lineRule="atLeast"/>
              <w:jc w:val="both"/>
              <w:rPr>
                <w:color w:val="000000"/>
                <w:sz w:val="20"/>
                <w:szCs w:val="20"/>
              </w:rPr>
            </w:pPr>
            <w:r w:rsidRPr="00893239">
              <w:rPr>
                <w:rFonts w:hint="eastAsia"/>
                <w:color w:val="000000"/>
                <w:sz w:val="20"/>
                <w:szCs w:val="20"/>
              </w:rPr>
              <w:t>１　許可物件を使用の目的以外の目的又は用途に供してはならない。</w:t>
            </w:r>
          </w:p>
          <w:p w:rsidR="008A7F83" w:rsidRPr="00893239" w:rsidRDefault="008A7F83" w:rsidP="008A7F83">
            <w:pPr>
              <w:adjustRightInd w:val="0"/>
              <w:snapToGrid w:val="0"/>
              <w:spacing w:line="0" w:lineRule="atLeast"/>
              <w:jc w:val="both"/>
              <w:rPr>
                <w:color w:val="000000"/>
                <w:sz w:val="20"/>
                <w:szCs w:val="20"/>
              </w:rPr>
            </w:pPr>
            <w:r w:rsidRPr="00893239">
              <w:rPr>
                <w:rFonts w:hint="eastAsia"/>
                <w:color w:val="000000"/>
                <w:sz w:val="20"/>
                <w:szCs w:val="20"/>
              </w:rPr>
              <w:t>２　使用許可の内容に違反して使用してはならない。</w:t>
            </w:r>
          </w:p>
          <w:p w:rsidR="008A7F83" w:rsidRPr="00893239" w:rsidRDefault="008A7F83" w:rsidP="008A7F83">
            <w:pPr>
              <w:adjustRightInd w:val="0"/>
              <w:snapToGrid w:val="0"/>
              <w:spacing w:line="0" w:lineRule="atLeast"/>
              <w:jc w:val="both"/>
              <w:rPr>
                <w:color w:val="000000"/>
                <w:sz w:val="20"/>
                <w:szCs w:val="20"/>
              </w:rPr>
            </w:pPr>
            <w:r w:rsidRPr="00893239">
              <w:rPr>
                <w:rFonts w:hint="eastAsia"/>
                <w:color w:val="000000"/>
                <w:sz w:val="20"/>
                <w:szCs w:val="20"/>
              </w:rPr>
              <w:t>３　使用許可の範囲を超えて使用してはならない。</w:t>
            </w:r>
          </w:p>
          <w:p w:rsidR="008A7F83" w:rsidRPr="00893239" w:rsidRDefault="008A7F83" w:rsidP="008A7F83">
            <w:pPr>
              <w:adjustRightInd w:val="0"/>
              <w:snapToGrid w:val="0"/>
              <w:spacing w:line="0" w:lineRule="atLeast"/>
              <w:jc w:val="both"/>
              <w:rPr>
                <w:color w:val="000000"/>
                <w:sz w:val="20"/>
                <w:szCs w:val="20"/>
              </w:rPr>
            </w:pPr>
            <w:r w:rsidRPr="00893239">
              <w:rPr>
                <w:rFonts w:hint="eastAsia"/>
                <w:color w:val="000000"/>
                <w:sz w:val="20"/>
                <w:szCs w:val="20"/>
              </w:rPr>
              <w:t>４　許可物件を転貸し、又は使用権を譲渡してはならない。</w:t>
            </w:r>
          </w:p>
          <w:p w:rsidR="008A7F83" w:rsidRPr="00893239" w:rsidRDefault="008A7F83" w:rsidP="008A7F83">
            <w:pPr>
              <w:adjustRightInd w:val="0"/>
              <w:snapToGrid w:val="0"/>
              <w:spacing w:line="0" w:lineRule="atLeast"/>
              <w:ind w:left="187" w:hangingChars="100" w:hanging="187"/>
              <w:jc w:val="both"/>
              <w:rPr>
                <w:color w:val="000000"/>
                <w:sz w:val="20"/>
                <w:szCs w:val="20"/>
              </w:rPr>
            </w:pPr>
            <w:r w:rsidRPr="00893239">
              <w:rPr>
                <w:rFonts w:hint="eastAsia"/>
                <w:color w:val="000000"/>
                <w:sz w:val="20"/>
                <w:szCs w:val="20"/>
              </w:rPr>
              <w:t>５　市の承認を得ないで許可物件の現状を変更し、又はこれに工作物を設置してはならない。</w:t>
            </w:r>
          </w:p>
          <w:p w:rsidR="008A7F83" w:rsidRPr="00893239" w:rsidRDefault="008A7F83" w:rsidP="008A7F83">
            <w:pPr>
              <w:adjustRightInd w:val="0"/>
              <w:snapToGrid w:val="0"/>
              <w:spacing w:line="0" w:lineRule="atLeast"/>
              <w:jc w:val="both"/>
              <w:rPr>
                <w:color w:val="000000"/>
                <w:sz w:val="20"/>
                <w:szCs w:val="20"/>
              </w:rPr>
            </w:pPr>
            <w:r w:rsidRPr="00893239">
              <w:rPr>
                <w:rFonts w:hint="eastAsia"/>
                <w:color w:val="000000"/>
                <w:sz w:val="20"/>
                <w:szCs w:val="20"/>
              </w:rPr>
              <w:t>６　市は使用期間中の許可物件の修繕義務を負わない。</w:t>
            </w:r>
          </w:p>
          <w:p w:rsidR="008A7F83" w:rsidRPr="00893239" w:rsidRDefault="008A7F83" w:rsidP="008A7F83">
            <w:pPr>
              <w:adjustRightInd w:val="0"/>
              <w:snapToGrid w:val="0"/>
              <w:spacing w:line="0" w:lineRule="atLeast"/>
              <w:ind w:left="374" w:hangingChars="200" w:hanging="374"/>
              <w:jc w:val="both"/>
              <w:rPr>
                <w:color w:val="000000"/>
                <w:sz w:val="20"/>
                <w:szCs w:val="20"/>
              </w:rPr>
            </w:pPr>
            <w:r w:rsidRPr="00893239">
              <w:rPr>
                <w:rFonts w:hint="eastAsia"/>
                <w:color w:val="000000"/>
                <w:sz w:val="20"/>
                <w:szCs w:val="20"/>
              </w:rPr>
              <w:t>７　使用期間中であっても必要があるときは、市は、この許可書に記載された事項（以下「許可事項」という。）を変更することができる。</w:t>
            </w:r>
          </w:p>
          <w:p w:rsidR="008A7F83" w:rsidRPr="00893239" w:rsidRDefault="008A7F83" w:rsidP="008A7F83">
            <w:pPr>
              <w:adjustRightInd w:val="0"/>
              <w:snapToGrid w:val="0"/>
              <w:spacing w:line="0" w:lineRule="atLeast"/>
              <w:ind w:left="187" w:hangingChars="100" w:hanging="187"/>
              <w:jc w:val="both"/>
              <w:rPr>
                <w:color w:val="000000"/>
                <w:sz w:val="20"/>
                <w:szCs w:val="20"/>
              </w:rPr>
            </w:pPr>
            <w:r w:rsidRPr="00893239">
              <w:rPr>
                <w:rFonts w:hint="eastAsia"/>
                <w:color w:val="000000"/>
                <w:sz w:val="20"/>
                <w:szCs w:val="20"/>
              </w:rPr>
              <w:t>８　次の各号のいずれかに該当するときは、市は、この使用許可を取り消すことができる。</w:t>
            </w:r>
          </w:p>
          <w:p w:rsidR="008A7F83" w:rsidRPr="00893239" w:rsidRDefault="008A7F83" w:rsidP="008A7F83">
            <w:pPr>
              <w:adjustRightInd w:val="0"/>
              <w:snapToGrid w:val="0"/>
              <w:spacing w:line="0" w:lineRule="atLeast"/>
              <w:ind w:left="187" w:hangingChars="100" w:hanging="187"/>
              <w:jc w:val="both"/>
              <w:rPr>
                <w:color w:val="000000"/>
                <w:sz w:val="20"/>
                <w:szCs w:val="20"/>
              </w:rPr>
            </w:pPr>
            <w:r w:rsidRPr="00893239">
              <w:rPr>
                <w:rFonts w:hint="eastAsia"/>
                <w:color w:val="000000"/>
                <w:sz w:val="20"/>
                <w:szCs w:val="20"/>
              </w:rPr>
              <w:t xml:space="preserve">　　(1)　市において公用又は公共用に供するため必要を生じたとき。</w:t>
            </w:r>
          </w:p>
          <w:p w:rsidR="008A7F83" w:rsidRPr="00893239" w:rsidRDefault="008A7F83" w:rsidP="008A7F83">
            <w:pPr>
              <w:adjustRightInd w:val="0"/>
              <w:snapToGrid w:val="0"/>
              <w:spacing w:line="0" w:lineRule="atLeast"/>
              <w:ind w:left="468" w:hangingChars="250" w:hanging="468"/>
              <w:jc w:val="both"/>
              <w:rPr>
                <w:color w:val="000000"/>
                <w:sz w:val="20"/>
                <w:szCs w:val="20"/>
              </w:rPr>
            </w:pPr>
            <w:r w:rsidRPr="00893239">
              <w:rPr>
                <w:rFonts w:hint="eastAsia"/>
                <w:color w:val="000000"/>
                <w:sz w:val="20"/>
                <w:szCs w:val="20"/>
              </w:rPr>
              <w:t xml:space="preserve">　　(2)　許可事項に違反する行為があると認めるとき。</w:t>
            </w:r>
          </w:p>
          <w:p w:rsidR="008A7F83" w:rsidRPr="00893239" w:rsidRDefault="008A7F83" w:rsidP="008A7F83">
            <w:pPr>
              <w:adjustRightInd w:val="0"/>
              <w:snapToGrid w:val="0"/>
              <w:spacing w:line="0" w:lineRule="atLeast"/>
              <w:ind w:leftChars="100" w:left="852" w:hangingChars="350" w:hanging="655"/>
              <w:jc w:val="both"/>
              <w:rPr>
                <w:color w:val="000000"/>
                <w:sz w:val="20"/>
                <w:szCs w:val="20"/>
              </w:rPr>
            </w:pPr>
            <w:r w:rsidRPr="00893239">
              <w:rPr>
                <w:rFonts w:hint="eastAsia"/>
                <w:color w:val="000000"/>
                <w:sz w:val="20"/>
                <w:szCs w:val="20"/>
              </w:rPr>
              <w:t xml:space="preserve">　(3)　使用許可申請書の内容に虚偽の記載があることが判明したとき。(記載すべき事項があるにも関わらず故意に記載しなかった場合を含む。)</w:t>
            </w:r>
          </w:p>
          <w:p w:rsidR="008A7F83" w:rsidRPr="00893239" w:rsidRDefault="008A7F83" w:rsidP="008A7F83">
            <w:pPr>
              <w:adjustRightInd w:val="0"/>
              <w:snapToGrid w:val="0"/>
              <w:spacing w:line="0" w:lineRule="atLeast"/>
              <w:ind w:left="374" w:hangingChars="200" w:hanging="374"/>
              <w:jc w:val="both"/>
              <w:rPr>
                <w:color w:val="000000"/>
                <w:sz w:val="20"/>
                <w:szCs w:val="20"/>
              </w:rPr>
            </w:pPr>
            <w:r w:rsidRPr="00893239">
              <w:rPr>
                <w:rFonts w:hint="eastAsia"/>
                <w:color w:val="000000"/>
                <w:sz w:val="20"/>
                <w:szCs w:val="20"/>
              </w:rPr>
              <w:t>９　市が使用許可を取り消した場合において、損害を受けることがあっても市はその賠償はしない。</w:t>
            </w:r>
          </w:p>
          <w:p w:rsidR="008A7F83" w:rsidRPr="00893239" w:rsidRDefault="008A7F83" w:rsidP="008A7F83">
            <w:pPr>
              <w:adjustRightInd w:val="0"/>
              <w:snapToGrid w:val="0"/>
              <w:spacing w:line="0" w:lineRule="atLeast"/>
              <w:ind w:left="374" w:hangingChars="200" w:hanging="374"/>
              <w:jc w:val="both"/>
              <w:rPr>
                <w:color w:val="000000"/>
                <w:sz w:val="20"/>
                <w:szCs w:val="20"/>
              </w:rPr>
            </w:pPr>
            <w:r w:rsidRPr="00893239">
              <w:rPr>
                <w:rFonts w:hint="eastAsia"/>
                <w:color w:val="000000"/>
                <w:sz w:val="20"/>
                <w:szCs w:val="20"/>
              </w:rPr>
              <w:t>10　許可事項に違反する行為により市が使用許可を取り消した場合において、市に損害を与えたときは、その損害を市に賠償しなければならない。</w:t>
            </w:r>
          </w:p>
          <w:p w:rsidR="008A7F83" w:rsidRPr="00893239" w:rsidRDefault="008A7F83" w:rsidP="008A7F83">
            <w:pPr>
              <w:adjustRightInd w:val="0"/>
              <w:snapToGrid w:val="0"/>
              <w:spacing w:line="0" w:lineRule="atLeast"/>
              <w:ind w:left="374" w:hangingChars="200" w:hanging="374"/>
              <w:jc w:val="both"/>
              <w:rPr>
                <w:color w:val="000000"/>
                <w:sz w:val="20"/>
                <w:szCs w:val="20"/>
              </w:rPr>
            </w:pPr>
            <w:r w:rsidRPr="00893239">
              <w:rPr>
                <w:rFonts w:hint="eastAsia"/>
                <w:color w:val="000000"/>
                <w:sz w:val="20"/>
                <w:szCs w:val="20"/>
              </w:rPr>
              <w:t>11　許可物件を滅失し、又は損傷したときは、使用者の負担において許可物件を原状に復旧し、又はその損害を賠償しなければならない。</w:t>
            </w:r>
          </w:p>
          <w:p w:rsidR="008A7F83" w:rsidRPr="00893239" w:rsidRDefault="008A7F83" w:rsidP="008A7F83">
            <w:pPr>
              <w:adjustRightInd w:val="0"/>
              <w:snapToGrid w:val="0"/>
              <w:spacing w:line="0" w:lineRule="atLeast"/>
              <w:ind w:left="374" w:hangingChars="200" w:hanging="374"/>
              <w:jc w:val="both"/>
              <w:rPr>
                <w:color w:val="000000"/>
                <w:sz w:val="20"/>
                <w:szCs w:val="20"/>
              </w:rPr>
            </w:pPr>
            <w:r w:rsidRPr="00893239">
              <w:rPr>
                <w:rFonts w:hint="eastAsia"/>
                <w:color w:val="000000"/>
                <w:sz w:val="20"/>
                <w:szCs w:val="20"/>
              </w:rPr>
              <w:t>12　許可物件について、自然災害等により使用者にいかなる損害を与えた場合、また、必要費又は有益費を支出することがあっても、市はその補償の責めを負わない。</w:t>
            </w:r>
          </w:p>
          <w:p w:rsidR="008A7F83" w:rsidRPr="00893239" w:rsidRDefault="008A7F83" w:rsidP="008A7F83">
            <w:pPr>
              <w:adjustRightInd w:val="0"/>
              <w:snapToGrid w:val="0"/>
              <w:spacing w:line="0" w:lineRule="atLeast"/>
              <w:ind w:left="374" w:hangingChars="200" w:hanging="374"/>
              <w:jc w:val="both"/>
              <w:rPr>
                <w:color w:val="000000"/>
                <w:sz w:val="20"/>
                <w:szCs w:val="20"/>
              </w:rPr>
            </w:pPr>
            <w:r w:rsidRPr="00893239">
              <w:rPr>
                <w:rFonts w:hint="eastAsia"/>
                <w:color w:val="000000"/>
                <w:sz w:val="20"/>
                <w:szCs w:val="20"/>
              </w:rPr>
              <w:t>13　使用期間が満了し、又は</w:t>
            </w:r>
            <w:r w:rsidRPr="00893239">
              <w:rPr>
                <w:rFonts w:hint="eastAsia"/>
                <w:sz w:val="20"/>
                <w:szCs w:val="20"/>
              </w:rPr>
              <w:t>使</w:t>
            </w:r>
            <w:r w:rsidRPr="00893239">
              <w:rPr>
                <w:rFonts w:hint="eastAsia"/>
                <w:color w:val="000000"/>
                <w:sz w:val="20"/>
                <w:szCs w:val="20"/>
              </w:rPr>
              <w:t>用</w:t>
            </w:r>
            <w:r w:rsidRPr="00893239">
              <w:rPr>
                <w:rFonts w:hint="eastAsia"/>
                <w:sz w:val="20"/>
                <w:szCs w:val="20"/>
              </w:rPr>
              <w:t>許可</w:t>
            </w:r>
            <w:r w:rsidRPr="00893239">
              <w:rPr>
                <w:rFonts w:hint="eastAsia"/>
                <w:color w:val="000000"/>
                <w:sz w:val="20"/>
                <w:szCs w:val="20"/>
              </w:rPr>
              <w:t>が取り消されたときは、使用責任者の負担で直ちに許可物件を原状に回復し、市に返還しなければならない。ただし、市が特に必要がないと認めた場合はこの限りではない。</w:t>
            </w:r>
          </w:p>
          <w:p w:rsidR="008A7F83" w:rsidRPr="00893239" w:rsidRDefault="008A7F83" w:rsidP="008A7F83">
            <w:pPr>
              <w:adjustRightInd w:val="0"/>
              <w:snapToGrid w:val="0"/>
              <w:rPr>
                <w:color w:val="000000"/>
                <w:sz w:val="20"/>
                <w:szCs w:val="20"/>
              </w:rPr>
            </w:pPr>
            <w:r w:rsidRPr="00893239">
              <w:rPr>
                <w:rFonts w:hint="eastAsia"/>
                <w:color w:val="000000"/>
                <w:sz w:val="20"/>
                <w:szCs w:val="20"/>
              </w:rPr>
              <w:t>14　長門市６次産業化支援施設条例及び条例施行規則で定める事項を遵守すること。</w:t>
            </w:r>
          </w:p>
        </w:tc>
      </w:tr>
    </w:tbl>
    <w:p w:rsidR="00884C37" w:rsidRDefault="00884C37" w:rsidP="00884C37">
      <w:pPr>
        <w:pStyle w:val="Web"/>
        <w:wordWrap w:val="0"/>
        <w:spacing w:before="0" w:beforeAutospacing="0" w:after="0" w:afterAutospacing="0"/>
        <w:rPr>
          <w:rFonts w:asciiTheme="minorEastAsia" w:eastAsiaTheme="minorEastAsia" w:hAnsiTheme="minorEastAsia"/>
          <w:color w:val="FF0000"/>
          <w:sz w:val="22"/>
          <w:szCs w:val="22"/>
        </w:rPr>
      </w:pPr>
      <w:r>
        <w:br w:type="page"/>
      </w:r>
      <w:r w:rsidRPr="00D90574">
        <w:rPr>
          <w:rFonts w:asciiTheme="minorEastAsia" w:eastAsiaTheme="minorEastAsia" w:hAnsiTheme="minorEastAsia"/>
          <w:sz w:val="22"/>
          <w:szCs w:val="22"/>
        </w:rPr>
        <w:lastRenderedPageBreak/>
        <w:t>別</w:t>
      </w:r>
      <w:r w:rsidRPr="00D90574">
        <w:rPr>
          <w:rFonts w:asciiTheme="minorEastAsia" w:eastAsiaTheme="minorEastAsia" w:hAnsiTheme="minorEastAsia" w:hint="eastAsia"/>
          <w:sz w:val="22"/>
          <w:szCs w:val="22"/>
        </w:rPr>
        <w:t>紙</w:t>
      </w:r>
    </w:p>
    <w:p w:rsidR="00884C37" w:rsidRPr="001051D4" w:rsidRDefault="00884C37" w:rsidP="00884C37">
      <w:pPr>
        <w:pStyle w:val="Web"/>
        <w:wordWrap w:val="0"/>
        <w:spacing w:before="0" w:beforeAutospacing="0" w:after="0" w:afterAutospacing="0"/>
        <w:rPr>
          <w:rFonts w:asciiTheme="minorEastAsia" w:eastAsiaTheme="minorEastAsia" w:hAnsiTheme="minorEastAsia"/>
          <w:sz w:val="22"/>
          <w:szCs w:val="22"/>
        </w:rPr>
      </w:pPr>
    </w:p>
    <w:tbl>
      <w:tblPr>
        <w:tblStyle w:val="ab"/>
        <w:tblW w:w="0" w:type="auto"/>
        <w:tblLook w:val="04A0"/>
      </w:tblPr>
      <w:tblGrid>
        <w:gridCol w:w="1748"/>
        <w:gridCol w:w="4030"/>
        <w:gridCol w:w="1134"/>
        <w:gridCol w:w="993"/>
        <w:gridCol w:w="1381"/>
      </w:tblGrid>
      <w:tr w:rsidR="00884C37" w:rsidRPr="001051D4" w:rsidTr="00884C37">
        <w:trPr>
          <w:trHeight w:val="238"/>
        </w:trPr>
        <w:tc>
          <w:tcPr>
            <w:tcW w:w="1748" w:type="dxa"/>
            <w:vAlign w:val="center"/>
          </w:tcPr>
          <w:p w:rsidR="00884C37" w:rsidRPr="001051D4" w:rsidRDefault="00884C37" w:rsidP="00884C37">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施設</w:t>
            </w:r>
          </w:p>
        </w:tc>
        <w:tc>
          <w:tcPr>
            <w:tcW w:w="4030" w:type="dxa"/>
            <w:vAlign w:val="center"/>
          </w:tcPr>
          <w:p w:rsidR="00884C37" w:rsidRPr="001051D4" w:rsidRDefault="00884C37" w:rsidP="00884C37">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機器名</w:t>
            </w:r>
          </w:p>
        </w:tc>
        <w:tc>
          <w:tcPr>
            <w:tcW w:w="1134" w:type="dxa"/>
            <w:tcBorders>
              <w:right w:val="single" w:sz="12" w:space="0" w:color="auto"/>
            </w:tcBorders>
            <w:vAlign w:val="center"/>
          </w:tcPr>
          <w:p w:rsidR="00884C37" w:rsidRDefault="00884C37" w:rsidP="00884C37">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使用料</w:t>
            </w:r>
          </w:p>
          <w:p w:rsidR="00884C37" w:rsidRPr="001051D4" w:rsidRDefault="00884C37" w:rsidP="00884C37">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1051D4">
              <w:rPr>
                <w:rFonts w:asciiTheme="minorEastAsia" w:eastAsiaTheme="minorEastAsia" w:hAnsiTheme="minorEastAsia" w:hint="eastAsia"/>
                <w:sz w:val="22"/>
                <w:szCs w:val="22"/>
              </w:rPr>
              <w:t>１時間</w:t>
            </w:r>
            <w:r>
              <w:rPr>
                <w:rFonts w:asciiTheme="minorEastAsia" w:eastAsiaTheme="minorEastAsia" w:hAnsiTheme="minorEastAsia" w:hint="eastAsia"/>
                <w:sz w:val="22"/>
                <w:szCs w:val="22"/>
              </w:rPr>
              <w:t>)</w:t>
            </w:r>
          </w:p>
        </w:tc>
        <w:tc>
          <w:tcPr>
            <w:tcW w:w="993" w:type="dxa"/>
            <w:tcBorders>
              <w:top w:val="single" w:sz="12" w:space="0" w:color="auto"/>
              <w:left w:val="single" w:sz="12" w:space="0" w:color="auto"/>
            </w:tcBorders>
            <w:vAlign w:val="center"/>
          </w:tcPr>
          <w:p w:rsidR="00884C37" w:rsidRDefault="00884C37" w:rsidP="00884C37">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時間数</w:t>
            </w:r>
          </w:p>
        </w:tc>
        <w:tc>
          <w:tcPr>
            <w:tcW w:w="1381" w:type="dxa"/>
            <w:tcBorders>
              <w:top w:val="single" w:sz="12" w:space="0" w:color="auto"/>
              <w:right w:val="single" w:sz="12" w:space="0" w:color="auto"/>
            </w:tcBorders>
            <w:vAlign w:val="center"/>
          </w:tcPr>
          <w:p w:rsidR="00884C37" w:rsidRDefault="00884C37" w:rsidP="00884C37">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小計（円）</w:t>
            </w:r>
          </w:p>
        </w:tc>
      </w:tr>
      <w:tr w:rsidR="00884C37" w:rsidRPr="001051D4" w:rsidTr="00884C37">
        <w:trPr>
          <w:trHeight w:val="238"/>
        </w:trPr>
        <w:tc>
          <w:tcPr>
            <w:tcW w:w="1748" w:type="dxa"/>
            <w:vMerge w:val="restart"/>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食肉加工室</w:t>
            </w:r>
          </w:p>
        </w:tc>
        <w:tc>
          <w:tcPr>
            <w:tcW w:w="4030" w:type="dxa"/>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ミートスライサー</w:t>
            </w:r>
          </w:p>
        </w:tc>
        <w:tc>
          <w:tcPr>
            <w:tcW w:w="1134"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100円</w:t>
            </w:r>
          </w:p>
        </w:tc>
        <w:tc>
          <w:tcPr>
            <w:tcW w:w="993" w:type="dxa"/>
            <w:tcBorders>
              <w:lef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c>
          <w:tcPr>
            <w:tcW w:w="1381"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r>
      <w:tr w:rsidR="00884C37" w:rsidRPr="001051D4" w:rsidTr="00884C37">
        <w:trPr>
          <w:trHeight w:val="238"/>
        </w:trPr>
        <w:tc>
          <w:tcPr>
            <w:tcW w:w="1748" w:type="dxa"/>
            <w:vMerge/>
          </w:tcPr>
          <w:p w:rsidR="00884C37" w:rsidRPr="001051D4" w:rsidRDefault="00884C37" w:rsidP="00884C37">
            <w:pPr>
              <w:rPr>
                <w:rFonts w:asciiTheme="minorEastAsia" w:eastAsiaTheme="minorEastAsia" w:hAnsiTheme="minorEastAsia"/>
                <w:sz w:val="22"/>
                <w:szCs w:val="22"/>
              </w:rPr>
            </w:pPr>
          </w:p>
        </w:tc>
        <w:tc>
          <w:tcPr>
            <w:tcW w:w="4030" w:type="dxa"/>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リキッドフリーザー</w:t>
            </w:r>
          </w:p>
        </w:tc>
        <w:tc>
          <w:tcPr>
            <w:tcW w:w="1134"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300円</w:t>
            </w:r>
          </w:p>
        </w:tc>
        <w:tc>
          <w:tcPr>
            <w:tcW w:w="993" w:type="dxa"/>
            <w:tcBorders>
              <w:lef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c>
          <w:tcPr>
            <w:tcW w:w="1381"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r>
      <w:tr w:rsidR="00884C37" w:rsidRPr="001051D4" w:rsidTr="00884C37">
        <w:trPr>
          <w:trHeight w:val="238"/>
        </w:trPr>
        <w:tc>
          <w:tcPr>
            <w:tcW w:w="1748" w:type="dxa"/>
            <w:vMerge/>
          </w:tcPr>
          <w:p w:rsidR="00884C37" w:rsidRPr="001051D4" w:rsidRDefault="00884C37" w:rsidP="00884C37">
            <w:pPr>
              <w:rPr>
                <w:rFonts w:asciiTheme="minorEastAsia" w:eastAsiaTheme="minorEastAsia" w:hAnsiTheme="minorEastAsia"/>
                <w:sz w:val="22"/>
                <w:szCs w:val="22"/>
              </w:rPr>
            </w:pPr>
          </w:p>
        </w:tc>
        <w:tc>
          <w:tcPr>
            <w:tcW w:w="4030" w:type="dxa"/>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真空包装機（小型）</w:t>
            </w:r>
          </w:p>
        </w:tc>
        <w:tc>
          <w:tcPr>
            <w:tcW w:w="1134"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100円</w:t>
            </w:r>
          </w:p>
        </w:tc>
        <w:tc>
          <w:tcPr>
            <w:tcW w:w="993" w:type="dxa"/>
            <w:tcBorders>
              <w:lef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c>
          <w:tcPr>
            <w:tcW w:w="1381"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r>
      <w:tr w:rsidR="00884C37" w:rsidRPr="001051D4" w:rsidTr="00884C37">
        <w:trPr>
          <w:trHeight w:val="238"/>
        </w:trPr>
        <w:tc>
          <w:tcPr>
            <w:tcW w:w="1748" w:type="dxa"/>
            <w:vMerge w:val="restart"/>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惣菜加工室</w:t>
            </w:r>
          </w:p>
        </w:tc>
        <w:tc>
          <w:tcPr>
            <w:tcW w:w="4030" w:type="dxa"/>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高温高圧調理機（レトルト調理機）</w:t>
            </w:r>
          </w:p>
        </w:tc>
        <w:tc>
          <w:tcPr>
            <w:tcW w:w="1134"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300円</w:t>
            </w:r>
          </w:p>
        </w:tc>
        <w:tc>
          <w:tcPr>
            <w:tcW w:w="993" w:type="dxa"/>
            <w:tcBorders>
              <w:lef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c>
          <w:tcPr>
            <w:tcW w:w="1381"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r>
      <w:tr w:rsidR="00884C37" w:rsidRPr="001051D4" w:rsidTr="00884C37">
        <w:trPr>
          <w:trHeight w:val="238"/>
        </w:trPr>
        <w:tc>
          <w:tcPr>
            <w:tcW w:w="1748" w:type="dxa"/>
            <w:vMerge/>
          </w:tcPr>
          <w:p w:rsidR="00884C37" w:rsidRPr="001051D4" w:rsidRDefault="00884C37" w:rsidP="00884C37">
            <w:pPr>
              <w:rPr>
                <w:rFonts w:asciiTheme="minorEastAsia" w:eastAsiaTheme="minorEastAsia" w:hAnsiTheme="minorEastAsia"/>
                <w:sz w:val="22"/>
                <w:szCs w:val="22"/>
              </w:rPr>
            </w:pPr>
          </w:p>
        </w:tc>
        <w:tc>
          <w:tcPr>
            <w:tcW w:w="4030" w:type="dxa"/>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ガスフライヤー</w:t>
            </w:r>
          </w:p>
        </w:tc>
        <w:tc>
          <w:tcPr>
            <w:tcW w:w="1134"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400円</w:t>
            </w:r>
          </w:p>
        </w:tc>
        <w:tc>
          <w:tcPr>
            <w:tcW w:w="993" w:type="dxa"/>
            <w:tcBorders>
              <w:lef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c>
          <w:tcPr>
            <w:tcW w:w="1381"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r>
      <w:tr w:rsidR="00884C37" w:rsidRPr="001051D4" w:rsidTr="00884C37">
        <w:trPr>
          <w:trHeight w:val="238"/>
        </w:trPr>
        <w:tc>
          <w:tcPr>
            <w:tcW w:w="1748" w:type="dxa"/>
            <w:vMerge/>
          </w:tcPr>
          <w:p w:rsidR="00884C37" w:rsidRPr="001051D4" w:rsidRDefault="00884C37" w:rsidP="00884C37">
            <w:pPr>
              <w:rPr>
                <w:rFonts w:asciiTheme="minorEastAsia" w:eastAsiaTheme="minorEastAsia" w:hAnsiTheme="minorEastAsia"/>
                <w:sz w:val="22"/>
                <w:szCs w:val="22"/>
              </w:rPr>
            </w:pPr>
          </w:p>
        </w:tc>
        <w:tc>
          <w:tcPr>
            <w:tcW w:w="4030" w:type="dxa"/>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ガステーブル</w:t>
            </w:r>
          </w:p>
        </w:tc>
        <w:tc>
          <w:tcPr>
            <w:tcW w:w="1134"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400円</w:t>
            </w:r>
          </w:p>
        </w:tc>
        <w:tc>
          <w:tcPr>
            <w:tcW w:w="993" w:type="dxa"/>
            <w:tcBorders>
              <w:lef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c>
          <w:tcPr>
            <w:tcW w:w="1381"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r>
      <w:tr w:rsidR="00884C37" w:rsidRPr="001051D4" w:rsidTr="00884C37">
        <w:trPr>
          <w:trHeight w:val="238"/>
        </w:trPr>
        <w:tc>
          <w:tcPr>
            <w:tcW w:w="1748" w:type="dxa"/>
            <w:vMerge/>
          </w:tcPr>
          <w:p w:rsidR="00884C37" w:rsidRPr="001051D4" w:rsidRDefault="00884C37" w:rsidP="00884C37">
            <w:pPr>
              <w:rPr>
                <w:rFonts w:asciiTheme="minorEastAsia" w:eastAsiaTheme="minorEastAsia" w:hAnsiTheme="minorEastAsia"/>
                <w:sz w:val="22"/>
                <w:szCs w:val="22"/>
              </w:rPr>
            </w:pPr>
          </w:p>
        </w:tc>
        <w:tc>
          <w:tcPr>
            <w:tcW w:w="4030" w:type="dxa"/>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ガス回転釜</w:t>
            </w:r>
          </w:p>
        </w:tc>
        <w:tc>
          <w:tcPr>
            <w:tcW w:w="1134"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400円</w:t>
            </w:r>
          </w:p>
        </w:tc>
        <w:tc>
          <w:tcPr>
            <w:tcW w:w="993" w:type="dxa"/>
            <w:tcBorders>
              <w:lef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c>
          <w:tcPr>
            <w:tcW w:w="1381"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r>
      <w:tr w:rsidR="00884C37" w:rsidRPr="001051D4" w:rsidTr="00884C37">
        <w:trPr>
          <w:trHeight w:val="238"/>
        </w:trPr>
        <w:tc>
          <w:tcPr>
            <w:tcW w:w="1748" w:type="dxa"/>
            <w:vMerge/>
          </w:tcPr>
          <w:p w:rsidR="00884C37" w:rsidRPr="001051D4" w:rsidRDefault="00884C37" w:rsidP="00884C37">
            <w:pPr>
              <w:rPr>
                <w:rFonts w:asciiTheme="minorEastAsia" w:eastAsiaTheme="minorEastAsia" w:hAnsiTheme="minorEastAsia"/>
                <w:sz w:val="22"/>
                <w:szCs w:val="22"/>
              </w:rPr>
            </w:pPr>
          </w:p>
        </w:tc>
        <w:tc>
          <w:tcPr>
            <w:tcW w:w="4030" w:type="dxa"/>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真空凍結乾燥装置（フリーズドライ）</w:t>
            </w:r>
          </w:p>
        </w:tc>
        <w:tc>
          <w:tcPr>
            <w:tcW w:w="1134"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200円</w:t>
            </w:r>
          </w:p>
        </w:tc>
        <w:tc>
          <w:tcPr>
            <w:tcW w:w="993" w:type="dxa"/>
            <w:tcBorders>
              <w:lef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c>
          <w:tcPr>
            <w:tcW w:w="1381"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r>
      <w:tr w:rsidR="00884C37" w:rsidRPr="001051D4" w:rsidTr="00884C37">
        <w:trPr>
          <w:trHeight w:val="238"/>
        </w:trPr>
        <w:tc>
          <w:tcPr>
            <w:tcW w:w="1748" w:type="dxa"/>
            <w:vMerge/>
          </w:tcPr>
          <w:p w:rsidR="00884C37" w:rsidRPr="001051D4" w:rsidRDefault="00884C37" w:rsidP="00884C37">
            <w:pPr>
              <w:rPr>
                <w:rFonts w:asciiTheme="minorEastAsia" w:eastAsiaTheme="minorEastAsia" w:hAnsiTheme="minorEastAsia"/>
                <w:sz w:val="22"/>
                <w:szCs w:val="22"/>
              </w:rPr>
            </w:pPr>
          </w:p>
        </w:tc>
        <w:tc>
          <w:tcPr>
            <w:tcW w:w="4030" w:type="dxa"/>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スチームコンベクションオーブン</w:t>
            </w:r>
          </w:p>
        </w:tc>
        <w:tc>
          <w:tcPr>
            <w:tcW w:w="1134"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200円</w:t>
            </w:r>
          </w:p>
        </w:tc>
        <w:tc>
          <w:tcPr>
            <w:tcW w:w="993" w:type="dxa"/>
            <w:tcBorders>
              <w:lef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c>
          <w:tcPr>
            <w:tcW w:w="1381"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r>
      <w:tr w:rsidR="00884C37" w:rsidRPr="001051D4" w:rsidTr="00884C37">
        <w:trPr>
          <w:trHeight w:val="238"/>
        </w:trPr>
        <w:tc>
          <w:tcPr>
            <w:tcW w:w="1748" w:type="dxa"/>
            <w:vMerge/>
          </w:tcPr>
          <w:p w:rsidR="00884C37" w:rsidRPr="001051D4" w:rsidRDefault="00884C37" w:rsidP="00884C37">
            <w:pPr>
              <w:rPr>
                <w:rFonts w:asciiTheme="minorEastAsia" w:eastAsiaTheme="minorEastAsia" w:hAnsiTheme="minorEastAsia"/>
                <w:sz w:val="22"/>
                <w:szCs w:val="22"/>
              </w:rPr>
            </w:pPr>
          </w:p>
        </w:tc>
        <w:tc>
          <w:tcPr>
            <w:tcW w:w="4030" w:type="dxa"/>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真空包装機（中型）</w:t>
            </w:r>
          </w:p>
        </w:tc>
        <w:tc>
          <w:tcPr>
            <w:tcW w:w="1134"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200円</w:t>
            </w:r>
          </w:p>
        </w:tc>
        <w:tc>
          <w:tcPr>
            <w:tcW w:w="993" w:type="dxa"/>
            <w:tcBorders>
              <w:lef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c>
          <w:tcPr>
            <w:tcW w:w="1381"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r>
      <w:tr w:rsidR="00884C37" w:rsidRPr="001051D4" w:rsidTr="00884C37">
        <w:trPr>
          <w:trHeight w:val="238"/>
        </w:trPr>
        <w:tc>
          <w:tcPr>
            <w:tcW w:w="1748" w:type="dxa"/>
            <w:vMerge w:val="restart"/>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菓子製造室</w:t>
            </w:r>
          </w:p>
        </w:tc>
        <w:tc>
          <w:tcPr>
            <w:tcW w:w="4030" w:type="dxa"/>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ミキサー</w:t>
            </w:r>
          </w:p>
        </w:tc>
        <w:tc>
          <w:tcPr>
            <w:tcW w:w="1134"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200円</w:t>
            </w:r>
          </w:p>
        </w:tc>
        <w:tc>
          <w:tcPr>
            <w:tcW w:w="993" w:type="dxa"/>
            <w:tcBorders>
              <w:lef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c>
          <w:tcPr>
            <w:tcW w:w="1381"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r>
      <w:tr w:rsidR="00884C37" w:rsidRPr="001051D4" w:rsidTr="00884C37">
        <w:trPr>
          <w:trHeight w:val="238"/>
        </w:trPr>
        <w:tc>
          <w:tcPr>
            <w:tcW w:w="1748" w:type="dxa"/>
            <w:vMerge/>
          </w:tcPr>
          <w:p w:rsidR="00884C37" w:rsidRPr="001051D4" w:rsidRDefault="00884C37" w:rsidP="00884C37">
            <w:pPr>
              <w:rPr>
                <w:rFonts w:asciiTheme="minorEastAsia" w:eastAsiaTheme="minorEastAsia" w:hAnsiTheme="minorEastAsia"/>
                <w:sz w:val="22"/>
                <w:szCs w:val="22"/>
              </w:rPr>
            </w:pPr>
          </w:p>
        </w:tc>
        <w:tc>
          <w:tcPr>
            <w:tcW w:w="4030" w:type="dxa"/>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モルダー</w:t>
            </w:r>
          </w:p>
        </w:tc>
        <w:tc>
          <w:tcPr>
            <w:tcW w:w="1134"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200円</w:t>
            </w:r>
          </w:p>
        </w:tc>
        <w:tc>
          <w:tcPr>
            <w:tcW w:w="993" w:type="dxa"/>
            <w:tcBorders>
              <w:lef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c>
          <w:tcPr>
            <w:tcW w:w="1381"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r>
      <w:tr w:rsidR="00884C37" w:rsidRPr="001051D4" w:rsidTr="00884C37">
        <w:trPr>
          <w:trHeight w:val="238"/>
        </w:trPr>
        <w:tc>
          <w:tcPr>
            <w:tcW w:w="1748" w:type="dxa"/>
            <w:vMerge/>
          </w:tcPr>
          <w:p w:rsidR="00884C37" w:rsidRPr="001051D4" w:rsidRDefault="00884C37" w:rsidP="00884C37">
            <w:pPr>
              <w:rPr>
                <w:rFonts w:asciiTheme="minorEastAsia" w:eastAsiaTheme="minorEastAsia" w:hAnsiTheme="minorEastAsia"/>
                <w:sz w:val="22"/>
                <w:szCs w:val="22"/>
              </w:rPr>
            </w:pPr>
          </w:p>
        </w:tc>
        <w:tc>
          <w:tcPr>
            <w:tcW w:w="4030" w:type="dxa"/>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ドゥーコンディショナー</w:t>
            </w:r>
          </w:p>
        </w:tc>
        <w:tc>
          <w:tcPr>
            <w:tcW w:w="1134"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400円</w:t>
            </w:r>
          </w:p>
        </w:tc>
        <w:tc>
          <w:tcPr>
            <w:tcW w:w="993" w:type="dxa"/>
            <w:tcBorders>
              <w:lef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c>
          <w:tcPr>
            <w:tcW w:w="1381"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r>
      <w:tr w:rsidR="00884C37" w:rsidRPr="001051D4" w:rsidTr="00884C37">
        <w:trPr>
          <w:trHeight w:val="238"/>
        </w:trPr>
        <w:tc>
          <w:tcPr>
            <w:tcW w:w="1748" w:type="dxa"/>
            <w:vMerge/>
          </w:tcPr>
          <w:p w:rsidR="00884C37" w:rsidRPr="001051D4" w:rsidRDefault="00884C37" w:rsidP="00884C37">
            <w:pPr>
              <w:rPr>
                <w:rFonts w:asciiTheme="minorEastAsia" w:eastAsiaTheme="minorEastAsia" w:hAnsiTheme="minorEastAsia"/>
                <w:sz w:val="22"/>
                <w:szCs w:val="22"/>
              </w:rPr>
            </w:pPr>
          </w:p>
        </w:tc>
        <w:tc>
          <w:tcPr>
            <w:tcW w:w="4030" w:type="dxa"/>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デッキオーブン</w:t>
            </w:r>
          </w:p>
        </w:tc>
        <w:tc>
          <w:tcPr>
            <w:tcW w:w="1134"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900円</w:t>
            </w:r>
          </w:p>
        </w:tc>
        <w:tc>
          <w:tcPr>
            <w:tcW w:w="993" w:type="dxa"/>
            <w:tcBorders>
              <w:lef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c>
          <w:tcPr>
            <w:tcW w:w="1381"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r>
      <w:tr w:rsidR="00884C37" w:rsidRPr="001051D4" w:rsidTr="00884C37">
        <w:trPr>
          <w:trHeight w:val="238"/>
        </w:trPr>
        <w:tc>
          <w:tcPr>
            <w:tcW w:w="1748" w:type="dxa"/>
            <w:vMerge/>
          </w:tcPr>
          <w:p w:rsidR="00884C37" w:rsidRPr="001051D4" w:rsidRDefault="00884C37" w:rsidP="00884C37">
            <w:pPr>
              <w:rPr>
                <w:rFonts w:asciiTheme="minorEastAsia" w:eastAsiaTheme="minorEastAsia" w:hAnsiTheme="minorEastAsia"/>
                <w:sz w:val="22"/>
                <w:szCs w:val="22"/>
              </w:rPr>
            </w:pPr>
          </w:p>
        </w:tc>
        <w:tc>
          <w:tcPr>
            <w:tcW w:w="4030" w:type="dxa"/>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加熱攪拌機</w:t>
            </w:r>
          </w:p>
        </w:tc>
        <w:tc>
          <w:tcPr>
            <w:tcW w:w="1134"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400円</w:t>
            </w:r>
          </w:p>
        </w:tc>
        <w:tc>
          <w:tcPr>
            <w:tcW w:w="993" w:type="dxa"/>
            <w:tcBorders>
              <w:lef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c>
          <w:tcPr>
            <w:tcW w:w="1381"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r>
      <w:tr w:rsidR="00884C37" w:rsidRPr="001051D4" w:rsidTr="00884C37">
        <w:trPr>
          <w:trHeight w:val="238"/>
        </w:trPr>
        <w:tc>
          <w:tcPr>
            <w:tcW w:w="1748" w:type="dxa"/>
            <w:vMerge/>
          </w:tcPr>
          <w:p w:rsidR="00884C37" w:rsidRPr="001051D4" w:rsidRDefault="00884C37" w:rsidP="00884C37">
            <w:pPr>
              <w:rPr>
                <w:rFonts w:asciiTheme="minorEastAsia" w:eastAsiaTheme="minorEastAsia" w:hAnsiTheme="minorEastAsia"/>
                <w:sz w:val="22"/>
                <w:szCs w:val="22"/>
              </w:rPr>
            </w:pPr>
          </w:p>
        </w:tc>
        <w:tc>
          <w:tcPr>
            <w:tcW w:w="4030" w:type="dxa"/>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スチームコンベクションオーブン</w:t>
            </w:r>
          </w:p>
        </w:tc>
        <w:tc>
          <w:tcPr>
            <w:tcW w:w="1134"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500円</w:t>
            </w:r>
          </w:p>
        </w:tc>
        <w:tc>
          <w:tcPr>
            <w:tcW w:w="993" w:type="dxa"/>
            <w:tcBorders>
              <w:lef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c>
          <w:tcPr>
            <w:tcW w:w="1381"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r>
      <w:tr w:rsidR="00884C37" w:rsidRPr="001051D4" w:rsidTr="00884C37">
        <w:trPr>
          <w:trHeight w:val="238"/>
        </w:trPr>
        <w:tc>
          <w:tcPr>
            <w:tcW w:w="1748" w:type="dxa"/>
            <w:vMerge/>
          </w:tcPr>
          <w:p w:rsidR="00884C37" w:rsidRPr="001051D4" w:rsidRDefault="00884C37" w:rsidP="00884C37">
            <w:pPr>
              <w:rPr>
                <w:rFonts w:asciiTheme="minorEastAsia" w:eastAsiaTheme="minorEastAsia" w:hAnsiTheme="minorEastAsia"/>
                <w:sz w:val="22"/>
                <w:szCs w:val="22"/>
              </w:rPr>
            </w:pPr>
          </w:p>
        </w:tc>
        <w:tc>
          <w:tcPr>
            <w:tcW w:w="4030" w:type="dxa"/>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コンベアシール機</w:t>
            </w:r>
          </w:p>
        </w:tc>
        <w:tc>
          <w:tcPr>
            <w:tcW w:w="1134"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100円</w:t>
            </w:r>
          </w:p>
        </w:tc>
        <w:tc>
          <w:tcPr>
            <w:tcW w:w="993" w:type="dxa"/>
            <w:tcBorders>
              <w:lef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c>
          <w:tcPr>
            <w:tcW w:w="1381"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r>
      <w:tr w:rsidR="00884C37" w:rsidRPr="001051D4" w:rsidTr="00884C37">
        <w:trPr>
          <w:trHeight w:val="238"/>
        </w:trPr>
        <w:tc>
          <w:tcPr>
            <w:tcW w:w="1748" w:type="dxa"/>
            <w:vMerge/>
          </w:tcPr>
          <w:p w:rsidR="00884C37" w:rsidRPr="001051D4" w:rsidRDefault="00884C37" w:rsidP="00884C37">
            <w:pPr>
              <w:rPr>
                <w:rFonts w:asciiTheme="minorEastAsia" w:eastAsiaTheme="minorEastAsia" w:hAnsiTheme="minorEastAsia"/>
                <w:sz w:val="22"/>
                <w:szCs w:val="22"/>
              </w:rPr>
            </w:pPr>
          </w:p>
        </w:tc>
        <w:tc>
          <w:tcPr>
            <w:tcW w:w="4030" w:type="dxa"/>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金属探知機</w:t>
            </w:r>
          </w:p>
        </w:tc>
        <w:tc>
          <w:tcPr>
            <w:tcW w:w="1134" w:type="dxa"/>
            <w:tcBorders>
              <w:right w:val="single" w:sz="12" w:space="0" w:color="auto"/>
            </w:tcBorders>
          </w:tcPr>
          <w:p w:rsidR="00884C37" w:rsidRPr="001051D4" w:rsidRDefault="00884C37" w:rsidP="00884C37">
            <w:pPr>
              <w:jc w:val="center"/>
              <w:rPr>
                <w:rFonts w:asciiTheme="minorEastAsia" w:eastAsiaTheme="minorEastAsia" w:hAnsiTheme="minorEastAsia"/>
                <w:b/>
                <w:sz w:val="22"/>
                <w:szCs w:val="22"/>
              </w:rPr>
            </w:pPr>
            <w:r w:rsidRPr="001051D4">
              <w:rPr>
                <w:rFonts w:asciiTheme="minorEastAsia" w:eastAsiaTheme="minorEastAsia" w:hAnsiTheme="minorEastAsia" w:hint="eastAsia"/>
                <w:sz w:val="22"/>
                <w:szCs w:val="22"/>
              </w:rPr>
              <w:t>100円</w:t>
            </w:r>
          </w:p>
        </w:tc>
        <w:tc>
          <w:tcPr>
            <w:tcW w:w="993" w:type="dxa"/>
            <w:tcBorders>
              <w:lef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c>
          <w:tcPr>
            <w:tcW w:w="1381"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r>
      <w:tr w:rsidR="00884C37" w:rsidRPr="001051D4" w:rsidTr="00884C37">
        <w:trPr>
          <w:trHeight w:val="238"/>
        </w:trPr>
        <w:tc>
          <w:tcPr>
            <w:tcW w:w="1748" w:type="dxa"/>
            <w:vMerge w:val="restart"/>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食品製造室</w:t>
            </w:r>
          </w:p>
        </w:tc>
        <w:tc>
          <w:tcPr>
            <w:tcW w:w="4030" w:type="dxa"/>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予備凍結</w:t>
            </w:r>
          </w:p>
        </w:tc>
        <w:tc>
          <w:tcPr>
            <w:tcW w:w="1134"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300円</w:t>
            </w:r>
          </w:p>
        </w:tc>
        <w:tc>
          <w:tcPr>
            <w:tcW w:w="993" w:type="dxa"/>
            <w:tcBorders>
              <w:lef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c>
          <w:tcPr>
            <w:tcW w:w="1381"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r>
      <w:tr w:rsidR="00884C37" w:rsidRPr="001051D4" w:rsidTr="00884C37">
        <w:trPr>
          <w:trHeight w:val="238"/>
        </w:trPr>
        <w:tc>
          <w:tcPr>
            <w:tcW w:w="1748" w:type="dxa"/>
            <w:vMerge/>
          </w:tcPr>
          <w:p w:rsidR="00884C37" w:rsidRPr="001051D4" w:rsidRDefault="00884C37" w:rsidP="00884C37">
            <w:pPr>
              <w:rPr>
                <w:rFonts w:asciiTheme="minorEastAsia" w:eastAsiaTheme="minorEastAsia" w:hAnsiTheme="minorEastAsia"/>
                <w:sz w:val="22"/>
                <w:szCs w:val="22"/>
              </w:rPr>
            </w:pPr>
          </w:p>
        </w:tc>
        <w:tc>
          <w:tcPr>
            <w:tcW w:w="4030" w:type="dxa"/>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真空凍結乾燥装置（フリーズドライ）</w:t>
            </w:r>
          </w:p>
        </w:tc>
        <w:tc>
          <w:tcPr>
            <w:tcW w:w="1134"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2,100円</w:t>
            </w:r>
          </w:p>
        </w:tc>
        <w:tc>
          <w:tcPr>
            <w:tcW w:w="993" w:type="dxa"/>
            <w:tcBorders>
              <w:lef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c>
          <w:tcPr>
            <w:tcW w:w="1381"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r>
      <w:tr w:rsidR="00884C37" w:rsidRPr="001051D4" w:rsidTr="00884C37">
        <w:trPr>
          <w:trHeight w:val="238"/>
        </w:trPr>
        <w:tc>
          <w:tcPr>
            <w:tcW w:w="1748" w:type="dxa"/>
            <w:vMerge/>
          </w:tcPr>
          <w:p w:rsidR="00884C37" w:rsidRPr="001051D4" w:rsidRDefault="00884C37" w:rsidP="00884C37">
            <w:pPr>
              <w:rPr>
                <w:rFonts w:asciiTheme="minorEastAsia" w:eastAsiaTheme="minorEastAsia" w:hAnsiTheme="minorEastAsia"/>
                <w:sz w:val="22"/>
                <w:szCs w:val="22"/>
              </w:rPr>
            </w:pPr>
          </w:p>
        </w:tc>
        <w:tc>
          <w:tcPr>
            <w:tcW w:w="4030" w:type="dxa"/>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ハンディ充填機</w:t>
            </w:r>
          </w:p>
        </w:tc>
        <w:tc>
          <w:tcPr>
            <w:tcW w:w="1134"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600円</w:t>
            </w:r>
          </w:p>
        </w:tc>
        <w:tc>
          <w:tcPr>
            <w:tcW w:w="993" w:type="dxa"/>
            <w:tcBorders>
              <w:lef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c>
          <w:tcPr>
            <w:tcW w:w="1381"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r>
      <w:tr w:rsidR="00884C37" w:rsidRPr="001051D4" w:rsidTr="00884C37">
        <w:trPr>
          <w:trHeight w:val="238"/>
        </w:trPr>
        <w:tc>
          <w:tcPr>
            <w:tcW w:w="6912" w:type="dxa"/>
            <w:gridSpan w:val="3"/>
            <w:tcBorders>
              <w:right w:val="single" w:sz="12" w:space="0" w:color="auto"/>
            </w:tcBorders>
          </w:tcPr>
          <w:p w:rsidR="00884C37" w:rsidRPr="001051D4" w:rsidRDefault="00884C37" w:rsidP="00892BB9">
            <w:pPr>
              <w:ind w:left="207" w:hangingChars="100" w:hanging="207"/>
              <w:rPr>
                <w:rFonts w:asciiTheme="minorEastAsia" w:eastAsiaTheme="minorEastAsia" w:hAnsiTheme="minorEastAsia"/>
                <w:sz w:val="22"/>
                <w:szCs w:val="22"/>
              </w:rPr>
            </w:pPr>
          </w:p>
        </w:tc>
        <w:tc>
          <w:tcPr>
            <w:tcW w:w="993" w:type="dxa"/>
            <w:tcBorders>
              <w:left w:val="single" w:sz="12" w:space="0" w:color="auto"/>
              <w:bottom w:val="single" w:sz="12" w:space="0" w:color="auto"/>
            </w:tcBorders>
          </w:tcPr>
          <w:p w:rsidR="00884C37" w:rsidRPr="001051D4" w:rsidRDefault="00884C37" w:rsidP="00892BB9">
            <w:pPr>
              <w:ind w:left="207" w:hangingChars="100" w:hanging="207"/>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合計</w:t>
            </w:r>
          </w:p>
        </w:tc>
        <w:tc>
          <w:tcPr>
            <w:tcW w:w="1381" w:type="dxa"/>
            <w:tcBorders>
              <w:bottom w:val="single" w:sz="12" w:space="0" w:color="auto"/>
              <w:right w:val="single" w:sz="12" w:space="0" w:color="auto"/>
            </w:tcBorders>
          </w:tcPr>
          <w:p w:rsidR="00884C37" w:rsidRPr="001051D4" w:rsidRDefault="00884C37" w:rsidP="00892BB9">
            <w:pPr>
              <w:ind w:left="207" w:hangingChars="100" w:hanging="207"/>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tc>
      </w:tr>
    </w:tbl>
    <w:p w:rsidR="00884C37" w:rsidRDefault="00884C37" w:rsidP="00884C37">
      <w:pPr>
        <w:rPr>
          <w:color w:val="000000"/>
          <w:sz w:val="22"/>
          <w:szCs w:val="22"/>
        </w:rPr>
      </w:pPr>
    </w:p>
    <w:p w:rsidR="00884C37" w:rsidRDefault="00884C37" w:rsidP="00892BB9">
      <w:pPr>
        <w:ind w:rightChars="145" w:right="286"/>
        <w:rPr>
          <w:color w:val="000000"/>
          <w:sz w:val="22"/>
          <w:szCs w:val="22"/>
        </w:rPr>
      </w:pPr>
      <w:r w:rsidRPr="00C463E6">
        <w:rPr>
          <w:rFonts w:hint="eastAsia"/>
          <w:color w:val="000000"/>
          <w:sz w:val="22"/>
          <w:szCs w:val="22"/>
        </w:rPr>
        <w:t>※市内に住所を有しない個人及び市内に事業所を有しない団体については、この表</w:t>
      </w:r>
      <w:r w:rsidR="000F49EA">
        <w:rPr>
          <w:rFonts w:hint="eastAsia"/>
          <w:color w:val="000000"/>
          <w:sz w:val="22"/>
          <w:szCs w:val="22"/>
        </w:rPr>
        <w:t>の「使用料」欄に</w:t>
      </w:r>
      <w:r w:rsidRPr="00C463E6">
        <w:rPr>
          <w:rFonts w:hint="eastAsia"/>
          <w:color w:val="000000"/>
          <w:sz w:val="22"/>
          <w:szCs w:val="22"/>
        </w:rPr>
        <w:t>定める額の２倍の額とする。</w:t>
      </w:r>
    </w:p>
    <w:p w:rsidR="00640B89" w:rsidRPr="001D05FE" w:rsidRDefault="00640B89" w:rsidP="008728AE"/>
    <w:sectPr w:rsidR="00640B89" w:rsidRPr="001D05FE" w:rsidSect="00E36B97">
      <w:pgSz w:w="11906" w:h="16838" w:code="9"/>
      <w:pgMar w:top="851" w:right="1418" w:bottom="851" w:left="1418" w:header="454" w:footer="403" w:gutter="0"/>
      <w:cols w:space="425"/>
      <w:docGrid w:type="linesAndChars" w:linePitch="433" w:charSpace="-26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D74" w:rsidRDefault="00940D74" w:rsidP="00805C70">
      <w:r>
        <w:separator/>
      </w:r>
    </w:p>
  </w:endnote>
  <w:endnote w:type="continuationSeparator" w:id="0">
    <w:p w:rsidR="00940D74" w:rsidRDefault="00940D74" w:rsidP="00805C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D74" w:rsidRDefault="00940D74" w:rsidP="00805C70">
      <w:r>
        <w:separator/>
      </w:r>
    </w:p>
  </w:footnote>
  <w:footnote w:type="continuationSeparator" w:id="0">
    <w:p w:rsidR="00940D74" w:rsidRDefault="00940D74" w:rsidP="00805C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97"/>
  <w:drawingGridVerticalSpacing w:val="433"/>
  <w:noPunctuationKerning/>
  <w:characterSpacingControl w:val="doNotCompress"/>
  <w:hdrShapeDefaults>
    <o:shapedefaults v:ext="edit" spidmax="28673">
      <v:textbox inset="5.85pt,.7pt,5.85pt,.7pt"/>
    </o:shapedefaults>
  </w:hdrShapeDefaults>
  <w:footnotePr>
    <w:footnote w:id="-1"/>
    <w:footnote w:id="0"/>
  </w:footnotePr>
  <w:endnotePr>
    <w:endnote w:id="-1"/>
    <w:endnote w:id="0"/>
  </w:endnotePr>
  <w:compat>
    <w:useFELayout/>
  </w:compat>
  <w:rsids>
    <w:rsidRoot w:val="00805C70"/>
    <w:rsid w:val="00031DAD"/>
    <w:rsid w:val="00052D2C"/>
    <w:rsid w:val="00060A05"/>
    <w:rsid w:val="0006623C"/>
    <w:rsid w:val="0008027B"/>
    <w:rsid w:val="00083FBD"/>
    <w:rsid w:val="000841A8"/>
    <w:rsid w:val="000B61B2"/>
    <w:rsid w:val="000E081D"/>
    <w:rsid w:val="000E0DA0"/>
    <w:rsid w:val="000E4919"/>
    <w:rsid w:val="000F481A"/>
    <w:rsid w:val="000F49EA"/>
    <w:rsid w:val="001276FD"/>
    <w:rsid w:val="00146212"/>
    <w:rsid w:val="00147B47"/>
    <w:rsid w:val="00153759"/>
    <w:rsid w:val="0019269B"/>
    <w:rsid w:val="001D05FE"/>
    <w:rsid w:val="00213120"/>
    <w:rsid w:val="00222994"/>
    <w:rsid w:val="00232FA8"/>
    <w:rsid w:val="00287F80"/>
    <w:rsid w:val="002A7389"/>
    <w:rsid w:val="002B7185"/>
    <w:rsid w:val="002C6676"/>
    <w:rsid w:val="002E53E3"/>
    <w:rsid w:val="00386514"/>
    <w:rsid w:val="003C1603"/>
    <w:rsid w:val="003D2FDF"/>
    <w:rsid w:val="003E1363"/>
    <w:rsid w:val="00430085"/>
    <w:rsid w:val="00431FFE"/>
    <w:rsid w:val="004C44C4"/>
    <w:rsid w:val="005038DE"/>
    <w:rsid w:val="00516C86"/>
    <w:rsid w:val="005175D8"/>
    <w:rsid w:val="00525D75"/>
    <w:rsid w:val="00547E13"/>
    <w:rsid w:val="00556441"/>
    <w:rsid w:val="00590C74"/>
    <w:rsid w:val="005966F7"/>
    <w:rsid w:val="005C5778"/>
    <w:rsid w:val="005C6DEA"/>
    <w:rsid w:val="005E0D90"/>
    <w:rsid w:val="00600B87"/>
    <w:rsid w:val="006236C4"/>
    <w:rsid w:val="00631363"/>
    <w:rsid w:val="00640B89"/>
    <w:rsid w:val="0065084F"/>
    <w:rsid w:val="00671D56"/>
    <w:rsid w:val="0068775B"/>
    <w:rsid w:val="006E4009"/>
    <w:rsid w:val="006F438F"/>
    <w:rsid w:val="007474A9"/>
    <w:rsid w:val="007E0CFF"/>
    <w:rsid w:val="00805C70"/>
    <w:rsid w:val="00846F99"/>
    <w:rsid w:val="008728AE"/>
    <w:rsid w:val="00876D64"/>
    <w:rsid w:val="00884C37"/>
    <w:rsid w:val="00892BB9"/>
    <w:rsid w:val="00893239"/>
    <w:rsid w:val="008A38DF"/>
    <w:rsid w:val="008A7F83"/>
    <w:rsid w:val="008F18D1"/>
    <w:rsid w:val="0090481D"/>
    <w:rsid w:val="00940D74"/>
    <w:rsid w:val="00952C25"/>
    <w:rsid w:val="00992E86"/>
    <w:rsid w:val="009A4CF0"/>
    <w:rsid w:val="009A7BA0"/>
    <w:rsid w:val="009B1D75"/>
    <w:rsid w:val="009D2D7D"/>
    <w:rsid w:val="00A019DE"/>
    <w:rsid w:val="00A424D1"/>
    <w:rsid w:val="00A57A08"/>
    <w:rsid w:val="00A6443C"/>
    <w:rsid w:val="00A93231"/>
    <w:rsid w:val="00A964FD"/>
    <w:rsid w:val="00AA2469"/>
    <w:rsid w:val="00AA75EF"/>
    <w:rsid w:val="00B22DDB"/>
    <w:rsid w:val="00BA7AA5"/>
    <w:rsid w:val="00BA7C9D"/>
    <w:rsid w:val="00BB4ED1"/>
    <w:rsid w:val="00BC2A0E"/>
    <w:rsid w:val="00BD4A7D"/>
    <w:rsid w:val="00BE013F"/>
    <w:rsid w:val="00BE1EF5"/>
    <w:rsid w:val="00BF2941"/>
    <w:rsid w:val="00C1527D"/>
    <w:rsid w:val="00CD1223"/>
    <w:rsid w:val="00D37BF2"/>
    <w:rsid w:val="00D55CBA"/>
    <w:rsid w:val="00DC2FFC"/>
    <w:rsid w:val="00E10225"/>
    <w:rsid w:val="00E36B97"/>
    <w:rsid w:val="00E80EDA"/>
    <w:rsid w:val="00EA3CBD"/>
    <w:rsid w:val="00EC18CD"/>
    <w:rsid w:val="00EE781E"/>
    <w:rsid w:val="00F20483"/>
    <w:rsid w:val="00F204C4"/>
    <w:rsid w:val="00F32BCD"/>
    <w:rsid w:val="00F3587A"/>
    <w:rsid w:val="00F37F1D"/>
    <w:rsid w:val="00F74C19"/>
    <w:rsid w:val="00F948B9"/>
    <w:rsid w:val="00FB122C"/>
    <w:rsid w:val="00FB31C1"/>
    <w:rsid w:val="00FB7611"/>
    <w:rsid w:val="00FF4D74"/>
  </w:rsids>
  <m:mathPr>
    <m:mathFont m:val="Cambria Math"/>
    <m:brkBin m:val="before"/>
    <m:brkBinSub m:val="--"/>
    <m:smallFrac m:val="off"/>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32FA8"/>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32FA8"/>
    <w:rPr>
      <w:rFonts w:cs="Times New Roman"/>
      <w:color w:val="0000FF"/>
      <w:u w:val="none"/>
      <w:effect w:val="none"/>
    </w:rPr>
  </w:style>
  <w:style w:type="character" w:styleId="a4">
    <w:name w:val="FollowedHyperlink"/>
    <w:basedOn w:val="a0"/>
    <w:uiPriority w:val="99"/>
    <w:semiHidden/>
    <w:unhideWhenUsed/>
    <w:rsid w:val="00232FA8"/>
    <w:rPr>
      <w:rFonts w:cs="Times New Roman"/>
      <w:color w:val="0000FF"/>
      <w:u w:val="none"/>
      <w:effect w:val="none"/>
    </w:rPr>
  </w:style>
  <w:style w:type="paragraph" w:customStyle="1" w:styleId="sec">
    <w:name w:val="sec"/>
    <w:basedOn w:val="a"/>
    <w:rsid w:val="00232FA8"/>
    <w:pPr>
      <w:spacing w:line="336" w:lineRule="atLeast"/>
      <w:ind w:left="240" w:hanging="240"/>
    </w:pPr>
  </w:style>
  <w:style w:type="paragraph" w:customStyle="1" w:styleId="sec0">
    <w:name w:val="sec0"/>
    <w:basedOn w:val="a"/>
    <w:rsid w:val="00232FA8"/>
    <w:pPr>
      <w:spacing w:line="336" w:lineRule="atLeast"/>
      <w:ind w:left="240" w:hanging="240"/>
    </w:pPr>
  </w:style>
  <w:style w:type="paragraph" w:customStyle="1" w:styleId="sec1">
    <w:name w:val="sec1"/>
    <w:basedOn w:val="a"/>
    <w:rsid w:val="00232FA8"/>
    <w:pPr>
      <w:spacing w:line="336" w:lineRule="atLeast"/>
      <w:ind w:left="480" w:hanging="240"/>
    </w:pPr>
  </w:style>
  <w:style w:type="paragraph" w:customStyle="1" w:styleId="sec2">
    <w:name w:val="sec2"/>
    <w:basedOn w:val="a"/>
    <w:rsid w:val="00232FA8"/>
    <w:pPr>
      <w:spacing w:line="336" w:lineRule="atLeast"/>
      <w:ind w:left="720" w:hanging="240"/>
    </w:pPr>
  </w:style>
  <w:style w:type="paragraph" w:customStyle="1" w:styleId="sec3">
    <w:name w:val="sec3"/>
    <w:basedOn w:val="a"/>
    <w:rsid w:val="00232FA8"/>
    <w:pPr>
      <w:spacing w:line="336" w:lineRule="atLeast"/>
      <w:ind w:left="960" w:hanging="240"/>
    </w:pPr>
  </w:style>
  <w:style w:type="paragraph" w:customStyle="1" w:styleId="sec4">
    <w:name w:val="sec4"/>
    <w:basedOn w:val="a"/>
    <w:rsid w:val="00232FA8"/>
    <w:pPr>
      <w:spacing w:line="336" w:lineRule="atLeast"/>
      <w:ind w:left="1200" w:hanging="240"/>
    </w:pPr>
  </w:style>
  <w:style w:type="paragraph" w:customStyle="1" w:styleId="sec5">
    <w:name w:val="sec5"/>
    <w:basedOn w:val="a"/>
    <w:rsid w:val="00232FA8"/>
    <w:pPr>
      <w:spacing w:line="336" w:lineRule="atLeast"/>
      <w:ind w:left="1440" w:hanging="240"/>
    </w:pPr>
  </w:style>
  <w:style w:type="paragraph" w:customStyle="1" w:styleId="sec6">
    <w:name w:val="sec6"/>
    <w:basedOn w:val="a"/>
    <w:rsid w:val="00232FA8"/>
    <w:pPr>
      <w:spacing w:line="336" w:lineRule="atLeast"/>
      <w:ind w:left="1680" w:hanging="240"/>
    </w:pPr>
  </w:style>
  <w:style w:type="paragraph" w:customStyle="1" w:styleId="sec7">
    <w:name w:val="sec7"/>
    <w:basedOn w:val="a"/>
    <w:rsid w:val="00232FA8"/>
    <w:pPr>
      <w:spacing w:line="336" w:lineRule="atLeast"/>
      <w:ind w:left="1920" w:hanging="240"/>
    </w:pPr>
  </w:style>
  <w:style w:type="paragraph" w:customStyle="1" w:styleId="sec8">
    <w:name w:val="sec8"/>
    <w:basedOn w:val="a"/>
    <w:rsid w:val="00232FA8"/>
    <w:pPr>
      <w:spacing w:line="336" w:lineRule="atLeast"/>
      <w:ind w:left="2160" w:hanging="240"/>
    </w:pPr>
  </w:style>
  <w:style w:type="paragraph" w:customStyle="1" w:styleId="sec02">
    <w:name w:val="sec0_2"/>
    <w:basedOn w:val="a"/>
    <w:rsid w:val="00232FA8"/>
    <w:pPr>
      <w:spacing w:before="240" w:line="336" w:lineRule="atLeast"/>
      <w:ind w:left="240" w:hanging="240"/>
    </w:pPr>
  </w:style>
  <w:style w:type="paragraph" w:customStyle="1" w:styleId="sec12">
    <w:name w:val="sec1_2"/>
    <w:basedOn w:val="a"/>
    <w:rsid w:val="00232FA8"/>
    <w:pPr>
      <w:spacing w:before="240" w:line="336" w:lineRule="atLeast"/>
      <w:ind w:left="480" w:hanging="240"/>
    </w:pPr>
  </w:style>
  <w:style w:type="paragraph" w:customStyle="1" w:styleId="sec22">
    <w:name w:val="sec2_2"/>
    <w:basedOn w:val="a"/>
    <w:rsid w:val="00232FA8"/>
    <w:pPr>
      <w:spacing w:before="240" w:line="336" w:lineRule="atLeast"/>
      <w:ind w:left="720" w:hanging="240"/>
    </w:pPr>
  </w:style>
  <w:style w:type="paragraph" w:customStyle="1" w:styleId="sec32">
    <w:name w:val="sec3_2"/>
    <w:basedOn w:val="a"/>
    <w:rsid w:val="00232FA8"/>
    <w:pPr>
      <w:spacing w:before="240" w:line="336" w:lineRule="atLeast"/>
      <w:ind w:left="960" w:hanging="240"/>
    </w:pPr>
  </w:style>
  <w:style w:type="paragraph" w:customStyle="1" w:styleId="sec42">
    <w:name w:val="sec4_2"/>
    <w:basedOn w:val="a"/>
    <w:rsid w:val="00232FA8"/>
    <w:pPr>
      <w:spacing w:before="240" w:line="336" w:lineRule="atLeast"/>
      <w:ind w:left="1200" w:hanging="240"/>
    </w:pPr>
  </w:style>
  <w:style w:type="paragraph" w:customStyle="1" w:styleId="sec52">
    <w:name w:val="sec5_2"/>
    <w:basedOn w:val="a"/>
    <w:rsid w:val="00232FA8"/>
    <w:pPr>
      <w:spacing w:before="240" w:line="336" w:lineRule="atLeast"/>
      <w:ind w:left="1440" w:hanging="240"/>
    </w:pPr>
  </w:style>
  <w:style w:type="paragraph" w:customStyle="1" w:styleId="sec62">
    <w:name w:val="sec6_2"/>
    <w:basedOn w:val="a"/>
    <w:rsid w:val="00232FA8"/>
    <w:pPr>
      <w:spacing w:before="240" w:line="336" w:lineRule="atLeast"/>
      <w:ind w:left="1680" w:hanging="240"/>
    </w:pPr>
  </w:style>
  <w:style w:type="paragraph" w:customStyle="1" w:styleId="sec72">
    <w:name w:val="sec7_2"/>
    <w:basedOn w:val="a"/>
    <w:rsid w:val="00232FA8"/>
    <w:pPr>
      <w:spacing w:before="240" w:line="336" w:lineRule="atLeast"/>
      <w:ind w:left="1920" w:hanging="240"/>
    </w:pPr>
  </w:style>
  <w:style w:type="paragraph" w:customStyle="1" w:styleId="sec82">
    <w:name w:val="sec8_2"/>
    <w:basedOn w:val="a"/>
    <w:rsid w:val="00232FA8"/>
    <w:pPr>
      <w:spacing w:before="240" w:line="336" w:lineRule="atLeast"/>
      <w:ind w:left="2160" w:hanging="240"/>
    </w:pPr>
  </w:style>
  <w:style w:type="paragraph" w:customStyle="1" w:styleId="sec03">
    <w:name w:val="sec0_3"/>
    <w:basedOn w:val="a"/>
    <w:rsid w:val="00232FA8"/>
    <w:pPr>
      <w:spacing w:line="336" w:lineRule="atLeast"/>
      <w:ind w:left="240" w:firstLine="240"/>
    </w:pPr>
  </w:style>
  <w:style w:type="paragraph" w:customStyle="1" w:styleId="sec13">
    <w:name w:val="sec1_3"/>
    <w:basedOn w:val="a"/>
    <w:rsid w:val="00232FA8"/>
    <w:pPr>
      <w:spacing w:line="336" w:lineRule="atLeast"/>
      <w:ind w:left="480" w:firstLine="240"/>
    </w:pPr>
  </w:style>
  <w:style w:type="paragraph" w:customStyle="1" w:styleId="sec23">
    <w:name w:val="sec2_3"/>
    <w:basedOn w:val="a"/>
    <w:rsid w:val="00232FA8"/>
    <w:pPr>
      <w:spacing w:line="336" w:lineRule="atLeast"/>
      <w:ind w:left="720" w:firstLine="240"/>
    </w:pPr>
  </w:style>
  <w:style w:type="paragraph" w:customStyle="1" w:styleId="sec33">
    <w:name w:val="sec3_3"/>
    <w:basedOn w:val="a"/>
    <w:rsid w:val="00232FA8"/>
    <w:pPr>
      <w:spacing w:line="336" w:lineRule="atLeast"/>
      <w:ind w:left="960" w:firstLine="240"/>
    </w:pPr>
  </w:style>
  <w:style w:type="paragraph" w:customStyle="1" w:styleId="sec43">
    <w:name w:val="sec4_3"/>
    <w:basedOn w:val="a"/>
    <w:rsid w:val="00232FA8"/>
    <w:pPr>
      <w:spacing w:line="336" w:lineRule="atLeast"/>
      <w:ind w:left="1200" w:firstLine="240"/>
    </w:pPr>
  </w:style>
  <w:style w:type="paragraph" w:customStyle="1" w:styleId="sec53">
    <w:name w:val="sec5_3"/>
    <w:basedOn w:val="a"/>
    <w:rsid w:val="00232FA8"/>
    <w:pPr>
      <w:spacing w:line="336" w:lineRule="atLeast"/>
      <w:ind w:left="1440" w:firstLine="240"/>
    </w:pPr>
  </w:style>
  <w:style w:type="paragraph" w:customStyle="1" w:styleId="sec63">
    <w:name w:val="sec6_3"/>
    <w:basedOn w:val="a"/>
    <w:rsid w:val="00232FA8"/>
    <w:pPr>
      <w:spacing w:line="336" w:lineRule="atLeast"/>
      <w:ind w:left="1680" w:firstLine="240"/>
    </w:pPr>
  </w:style>
  <w:style w:type="paragraph" w:customStyle="1" w:styleId="sec73">
    <w:name w:val="sec7_3"/>
    <w:basedOn w:val="a"/>
    <w:rsid w:val="00232FA8"/>
    <w:pPr>
      <w:spacing w:line="336" w:lineRule="atLeast"/>
      <w:ind w:left="1920" w:firstLine="240"/>
    </w:pPr>
  </w:style>
  <w:style w:type="paragraph" w:customStyle="1" w:styleId="sec83">
    <w:name w:val="sec8_3"/>
    <w:basedOn w:val="a"/>
    <w:rsid w:val="00232FA8"/>
    <w:pPr>
      <w:spacing w:line="336" w:lineRule="atLeast"/>
      <w:ind w:left="2160" w:firstLine="240"/>
    </w:pPr>
  </w:style>
  <w:style w:type="paragraph" w:customStyle="1" w:styleId="sectitle">
    <w:name w:val="sec_title"/>
    <w:basedOn w:val="a"/>
    <w:rsid w:val="00232FA8"/>
    <w:pPr>
      <w:spacing w:before="100" w:beforeAutospacing="1" w:after="100" w:afterAutospacing="1"/>
      <w:ind w:left="720"/>
    </w:pPr>
  </w:style>
  <w:style w:type="paragraph" w:customStyle="1" w:styleId="contrasttitle">
    <w:name w:val="contrasttitle"/>
    <w:basedOn w:val="a"/>
    <w:rsid w:val="00232FA8"/>
    <w:pPr>
      <w:spacing w:before="100" w:beforeAutospacing="1" w:after="100" w:afterAutospacing="1"/>
      <w:ind w:left="1200" w:right="1200"/>
    </w:pPr>
  </w:style>
  <w:style w:type="paragraph" w:customStyle="1" w:styleId="con">
    <w:name w:val="con"/>
    <w:basedOn w:val="a"/>
    <w:rsid w:val="00232FA8"/>
    <w:pPr>
      <w:spacing w:line="336" w:lineRule="atLeast"/>
      <w:ind w:left="360" w:hanging="240"/>
    </w:pPr>
  </w:style>
  <w:style w:type="paragraph" w:customStyle="1" w:styleId="con0">
    <w:name w:val="con0"/>
    <w:basedOn w:val="a"/>
    <w:rsid w:val="00232FA8"/>
    <w:pPr>
      <w:spacing w:line="336" w:lineRule="atLeast"/>
      <w:ind w:left="360" w:hanging="240"/>
    </w:pPr>
  </w:style>
  <w:style w:type="paragraph" w:customStyle="1" w:styleId="con1">
    <w:name w:val="con1"/>
    <w:basedOn w:val="a"/>
    <w:rsid w:val="00232FA8"/>
    <w:pPr>
      <w:spacing w:line="336" w:lineRule="atLeast"/>
      <w:ind w:left="600" w:hanging="240"/>
    </w:pPr>
  </w:style>
  <w:style w:type="paragraph" w:customStyle="1" w:styleId="con2">
    <w:name w:val="con2"/>
    <w:basedOn w:val="a"/>
    <w:rsid w:val="00232FA8"/>
    <w:pPr>
      <w:spacing w:line="336" w:lineRule="atLeast"/>
      <w:ind w:left="840" w:hanging="240"/>
    </w:pPr>
  </w:style>
  <w:style w:type="paragraph" w:customStyle="1" w:styleId="con3">
    <w:name w:val="con3"/>
    <w:basedOn w:val="a"/>
    <w:rsid w:val="00232FA8"/>
    <w:pPr>
      <w:spacing w:line="336" w:lineRule="atLeast"/>
      <w:ind w:left="1080" w:hanging="240"/>
    </w:pPr>
  </w:style>
  <w:style w:type="paragraph" w:customStyle="1" w:styleId="con4">
    <w:name w:val="con4"/>
    <w:basedOn w:val="a"/>
    <w:rsid w:val="00232FA8"/>
    <w:pPr>
      <w:spacing w:line="336" w:lineRule="atLeast"/>
      <w:ind w:left="1320" w:hanging="240"/>
    </w:pPr>
  </w:style>
  <w:style w:type="paragraph" w:customStyle="1" w:styleId="con5">
    <w:name w:val="con5"/>
    <w:basedOn w:val="a"/>
    <w:rsid w:val="00232FA8"/>
    <w:pPr>
      <w:spacing w:line="336" w:lineRule="atLeast"/>
      <w:ind w:left="1560" w:hanging="240"/>
    </w:pPr>
  </w:style>
  <w:style w:type="paragraph" w:customStyle="1" w:styleId="con6">
    <w:name w:val="con6"/>
    <w:basedOn w:val="a"/>
    <w:rsid w:val="00232FA8"/>
    <w:pPr>
      <w:spacing w:line="336" w:lineRule="atLeast"/>
      <w:ind w:left="1800" w:hanging="240"/>
    </w:pPr>
  </w:style>
  <w:style w:type="paragraph" w:customStyle="1" w:styleId="con7">
    <w:name w:val="con7"/>
    <w:basedOn w:val="a"/>
    <w:rsid w:val="00232FA8"/>
    <w:pPr>
      <w:spacing w:line="336" w:lineRule="atLeast"/>
      <w:ind w:left="2040" w:hanging="240"/>
    </w:pPr>
  </w:style>
  <w:style w:type="paragraph" w:customStyle="1" w:styleId="con8">
    <w:name w:val="con8"/>
    <w:basedOn w:val="a"/>
    <w:rsid w:val="00232FA8"/>
    <w:pPr>
      <w:spacing w:line="336" w:lineRule="atLeast"/>
      <w:ind w:left="2280" w:hanging="240"/>
    </w:pPr>
  </w:style>
  <w:style w:type="paragraph" w:customStyle="1" w:styleId="con01">
    <w:name w:val="con0_1"/>
    <w:basedOn w:val="a"/>
    <w:rsid w:val="00232FA8"/>
    <w:pPr>
      <w:spacing w:line="336" w:lineRule="atLeast"/>
      <w:ind w:left="120" w:firstLine="240"/>
    </w:pPr>
  </w:style>
  <w:style w:type="paragraph" w:customStyle="1" w:styleId="con11">
    <w:name w:val="con1_1"/>
    <w:basedOn w:val="a"/>
    <w:rsid w:val="00232FA8"/>
    <w:pPr>
      <w:spacing w:line="336" w:lineRule="atLeast"/>
      <w:ind w:left="360" w:firstLine="240"/>
    </w:pPr>
  </w:style>
  <w:style w:type="paragraph" w:customStyle="1" w:styleId="con21">
    <w:name w:val="con2_1"/>
    <w:basedOn w:val="a"/>
    <w:rsid w:val="00232FA8"/>
    <w:pPr>
      <w:spacing w:line="336" w:lineRule="atLeast"/>
      <w:ind w:left="600" w:firstLine="240"/>
    </w:pPr>
  </w:style>
  <w:style w:type="paragraph" w:customStyle="1" w:styleId="con31">
    <w:name w:val="con3_1"/>
    <w:basedOn w:val="a"/>
    <w:rsid w:val="00232FA8"/>
    <w:pPr>
      <w:spacing w:line="336" w:lineRule="atLeast"/>
      <w:ind w:left="840" w:firstLine="240"/>
    </w:pPr>
  </w:style>
  <w:style w:type="paragraph" w:customStyle="1" w:styleId="con41">
    <w:name w:val="con4_1"/>
    <w:basedOn w:val="a"/>
    <w:rsid w:val="00232FA8"/>
    <w:pPr>
      <w:spacing w:line="336" w:lineRule="atLeast"/>
      <w:ind w:left="1080" w:firstLine="240"/>
    </w:pPr>
  </w:style>
  <w:style w:type="paragraph" w:customStyle="1" w:styleId="con51">
    <w:name w:val="con5_1"/>
    <w:basedOn w:val="a"/>
    <w:rsid w:val="00232FA8"/>
    <w:pPr>
      <w:spacing w:line="336" w:lineRule="atLeast"/>
      <w:ind w:left="1320" w:firstLine="240"/>
    </w:pPr>
  </w:style>
  <w:style w:type="paragraph" w:customStyle="1" w:styleId="con61">
    <w:name w:val="con6_1"/>
    <w:basedOn w:val="a"/>
    <w:rsid w:val="00232FA8"/>
    <w:pPr>
      <w:spacing w:line="336" w:lineRule="atLeast"/>
      <w:ind w:left="1560" w:firstLine="240"/>
    </w:pPr>
  </w:style>
  <w:style w:type="paragraph" w:customStyle="1" w:styleId="con71">
    <w:name w:val="con7_1"/>
    <w:basedOn w:val="a"/>
    <w:rsid w:val="00232FA8"/>
    <w:pPr>
      <w:spacing w:line="336" w:lineRule="atLeast"/>
      <w:ind w:left="1800" w:firstLine="240"/>
    </w:pPr>
  </w:style>
  <w:style w:type="paragraph" w:customStyle="1" w:styleId="con81">
    <w:name w:val="con8_1"/>
    <w:basedOn w:val="a"/>
    <w:rsid w:val="00232FA8"/>
    <w:pPr>
      <w:spacing w:line="336" w:lineRule="atLeast"/>
      <w:ind w:left="2040" w:firstLine="240"/>
    </w:pPr>
  </w:style>
  <w:style w:type="paragraph" w:customStyle="1" w:styleId="detailindent">
    <w:name w:val="detailindent"/>
    <w:basedOn w:val="a"/>
    <w:rsid w:val="00232FA8"/>
    <w:pPr>
      <w:spacing w:line="336" w:lineRule="atLeast"/>
      <w:ind w:left="240"/>
    </w:pPr>
  </w:style>
  <w:style w:type="paragraph" w:customStyle="1" w:styleId="formtitle">
    <w:name w:val="formtitle"/>
    <w:basedOn w:val="a"/>
    <w:rsid w:val="00232FA8"/>
    <w:pPr>
      <w:spacing w:line="336" w:lineRule="atLeast"/>
      <w:ind w:left="480"/>
    </w:pPr>
  </w:style>
  <w:style w:type="paragraph" w:customStyle="1" w:styleId="titlename">
    <w:name w:val="titlename"/>
    <w:basedOn w:val="a"/>
    <w:rsid w:val="00232FA8"/>
    <w:pPr>
      <w:spacing w:line="336" w:lineRule="atLeast"/>
      <w:ind w:left="720"/>
    </w:pPr>
  </w:style>
  <w:style w:type="paragraph" w:customStyle="1" w:styleId="stepindent0">
    <w:name w:val="stepindent0"/>
    <w:basedOn w:val="a"/>
    <w:rsid w:val="00232FA8"/>
    <w:pPr>
      <w:spacing w:line="336" w:lineRule="atLeast"/>
      <w:ind w:left="-240" w:firstLine="240"/>
    </w:pPr>
  </w:style>
  <w:style w:type="paragraph" w:customStyle="1" w:styleId="stepindent1">
    <w:name w:val="stepindent1"/>
    <w:basedOn w:val="a"/>
    <w:rsid w:val="00232FA8"/>
    <w:pPr>
      <w:spacing w:line="336" w:lineRule="atLeast"/>
      <w:ind w:firstLine="240"/>
    </w:pPr>
  </w:style>
  <w:style w:type="paragraph" w:customStyle="1" w:styleId="stepindent2">
    <w:name w:val="stepindent2"/>
    <w:basedOn w:val="a"/>
    <w:rsid w:val="00232FA8"/>
    <w:pPr>
      <w:spacing w:line="336" w:lineRule="atLeast"/>
      <w:ind w:left="240" w:firstLine="240"/>
    </w:pPr>
  </w:style>
  <w:style w:type="paragraph" w:customStyle="1" w:styleId="stepindent3">
    <w:name w:val="stepindent3"/>
    <w:basedOn w:val="a"/>
    <w:rsid w:val="00232FA8"/>
    <w:pPr>
      <w:spacing w:line="336" w:lineRule="atLeast"/>
      <w:ind w:left="480" w:firstLine="240"/>
    </w:pPr>
  </w:style>
  <w:style w:type="paragraph" w:customStyle="1" w:styleId="stepindent4">
    <w:name w:val="stepindent4"/>
    <w:basedOn w:val="a"/>
    <w:rsid w:val="00232FA8"/>
    <w:pPr>
      <w:spacing w:line="336" w:lineRule="atLeast"/>
      <w:ind w:left="720" w:firstLine="240"/>
    </w:pPr>
  </w:style>
  <w:style w:type="paragraph" w:customStyle="1" w:styleId="stepindent5">
    <w:name w:val="stepindent5"/>
    <w:basedOn w:val="a"/>
    <w:rsid w:val="00232FA8"/>
    <w:pPr>
      <w:spacing w:line="336" w:lineRule="atLeast"/>
      <w:ind w:left="960" w:firstLine="240"/>
    </w:pPr>
  </w:style>
  <w:style w:type="paragraph" w:customStyle="1" w:styleId="stepindent6">
    <w:name w:val="stepindent6"/>
    <w:basedOn w:val="a"/>
    <w:rsid w:val="00232FA8"/>
    <w:pPr>
      <w:spacing w:line="336" w:lineRule="atLeast"/>
      <w:ind w:left="1200" w:firstLine="240"/>
    </w:pPr>
  </w:style>
  <w:style w:type="paragraph" w:customStyle="1" w:styleId="stepindent7">
    <w:name w:val="stepindent7"/>
    <w:basedOn w:val="a"/>
    <w:rsid w:val="00232FA8"/>
    <w:pPr>
      <w:spacing w:line="336" w:lineRule="atLeast"/>
      <w:ind w:left="1440" w:firstLine="240"/>
    </w:pPr>
  </w:style>
  <w:style w:type="paragraph" w:customStyle="1" w:styleId="stepindent8">
    <w:name w:val="stepindent8"/>
    <w:basedOn w:val="a"/>
    <w:rsid w:val="00232FA8"/>
    <w:pPr>
      <w:spacing w:line="336" w:lineRule="atLeast"/>
      <w:ind w:left="1680" w:firstLine="240"/>
    </w:pPr>
  </w:style>
  <w:style w:type="paragraph" w:customStyle="1" w:styleId="additionalinfo">
    <w:name w:val="additionalinfo"/>
    <w:basedOn w:val="a"/>
    <w:rsid w:val="00232FA8"/>
    <w:pPr>
      <w:spacing w:line="360" w:lineRule="atLeast"/>
      <w:ind w:left="960"/>
    </w:pPr>
    <w:rPr>
      <w:sz w:val="18"/>
      <w:szCs w:val="18"/>
    </w:rPr>
  </w:style>
  <w:style w:type="paragraph" w:customStyle="1" w:styleId="historyinfo">
    <w:name w:val="historyinfo"/>
    <w:basedOn w:val="a"/>
    <w:rsid w:val="00232FA8"/>
    <w:pPr>
      <w:spacing w:line="360" w:lineRule="atLeast"/>
      <w:ind w:left="120"/>
    </w:pPr>
    <w:rPr>
      <w:sz w:val="18"/>
      <w:szCs w:val="18"/>
    </w:rPr>
  </w:style>
  <w:style w:type="paragraph" w:customStyle="1" w:styleId="menutitle">
    <w:name w:val="menutitle"/>
    <w:basedOn w:val="a"/>
    <w:rsid w:val="00232FA8"/>
    <w:pPr>
      <w:pBdr>
        <w:left w:val="single" w:sz="48" w:space="2" w:color="666666"/>
        <w:bottom w:val="single" w:sz="6" w:space="0" w:color="666666"/>
      </w:pBdr>
      <w:ind w:left="960"/>
    </w:pPr>
  </w:style>
  <w:style w:type="character" w:customStyle="1" w:styleId="histtitle">
    <w:name w:val="histtitle"/>
    <w:basedOn w:val="a0"/>
    <w:rsid w:val="00232FA8"/>
    <w:rPr>
      <w:rFonts w:cs="Times New Roman"/>
      <w:b/>
      <w:bCs/>
    </w:rPr>
  </w:style>
  <w:style w:type="character" w:customStyle="1" w:styleId="searchword1">
    <w:name w:val="searchword1"/>
    <w:basedOn w:val="a0"/>
    <w:rsid w:val="00232FA8"/>
    <w:rPr>
      <w:rFonts w:cs="Times New Roman"/>
      <w:shd w:val="clear" w:color="auto" w:fill="FF66FF"/>
    </w:rPr>
  </w:style>
  <w:style w:type="character" w:customStyle="1" w:styleId="searchword2">
    <w:name w:val="searchword2"/>
    <w:basedOn w:val="a0"/>
    <w:rsid w:val="00232FA8"/>
    <w:rPr>
      <w:rFonts w:cs="Times New Roman"/>
      <w:shd w:val="clear" w:color="auto" w:fill="66CCFF"/>
    </w:rPr>
  </w:style>
  <w:style w:type="character" w:customStyle="1" w:styleId="searchword3">
    <w:name w:val="searchword3"/>
    <w:basedOn w:val="a0"/>
    <w:rsid w:val="00232FA8"/>
    <w:rPr>
      <w:rFonts w:cs="Times New Roman"/>
      <w:shd w:val="clear" w:color="auto" w:fill="FFCC00"/>
    </w:rPr>
  </w:style>
  <w:style w:type="character" w:customStyle="1" w:styleId="searchword4">
    <w:name w:val="searchword4"/>
    <w:basedOn w:val="a0"/>
    <w:rsid w:val="00232FA8"/>
    <w:rPr>
      <w:rFonts w:cs="Times New Roman"/>
      <w:shd w:val="clear" w:color="auto" w:fill="FF9999"/>
    </w:rPr>
  </w:style>
  <w:style w:type="character" w:customStyle="1" w:styleId="searchword5">
    <w:name w:val="searchword5"/>
    <w:basedOn w:val="a0"/>
    <w:rsid w:val="00232FA8"/>
    <w:rPr>
      <w:rFonts w:cs="Times New Roman"/>
      <w:shd w:val="clear" w:color="auto" w:fill="33FFCC"/>
    </w:rPr>
  </w:style>
  <w:style w:type="character" w:customStyle="1" w:styleId="add">
    <w:name w:val="add"/>
    <w:basedOn w:val="a0"/>
    <w:rsid w:val="00232FA8"/>
    <w:rPr>
      <w:rFonts w:cs="Times New Roman"/>
      <w:shd w:val="clear" w:color="auto" w:fill="99CCFF"/>
    </w:rPr>
  </w:style>
  <w:style w:type="character" w:customStyle="1" w:styleId="del">
    <w:name w:val="del"/>
    <w:basedOn w:val="a0"/>
    <w:rsid w:val="00232FA8"/>
    <w:rPr>
      <w:rFonts w:cs="Times New Roman"/>
      <w:strike/>
      <w:shd w:val="clear" w:color="auto" w:fill="FF9999"/>
    </w:rPr>
  </w:style>
  <w:style w:type="character" w:customStyle="1" w:styleId="numchange">
    <w:name w:val="num_change"/>
    <w:basedOn w:val="a0"/>
    <w:rsid w:val="00232FA8"/>
    <w:rPr>
      <w:rFonts w:cs="Times New Roman"/>
      <w:color w:val="339933"/>
    </w:rPr>
  </w:style>
  <w:style w:type="character" w:customStyle="1" w:styleId="remarkletter">
    <w:name w:val="remark_letter"/>
    <w:basedOn w:val="a0"/>
    <w:rsid w:val="00232FA8"/>
    <w:rPr>
      <w:rFonts w:cs="Times New Roman"/>
      <w:shd w:val="clear" w:color="auto" w:fill="FFFF00"/>
    </w:rPr>
  </w:style>
  <w:style w:type="character" w:customStyle="1" w:styleId="comment">
    <w:name w:val="comment"/>
    <w:basedOn w:val="a0"/>
    <w:rsid w:val="00232FA8"/>
    <w:rPr>
      <w:rFonts w:ascii="lr oSVbN" w:hAnsi="lr oSVbN" w:cs="Times New Roman"/>
      <w:b/>
      <w:bCs/>
      <w:color w:val="FF0000"/>
      <w:sz w:val="18"/>
      <w:szCs w:val="18"/>
    </w:rPr>
  </w:style>
  <w:style w:type="character" w:customStyle="1" w:styleId="string">
    <w:name w:val="string"/>
    <w:basedOn w:val="a0"/>
    <w:rsid w:val="00232FA8"/>
    <w:rPr>
      <w:rFonts w:cs="Times New Roman"/>
      <w:noProof/>
      <w:color w:val="FFFFFF"/>
      <w:kern w:val="0"/>
    </w:rPr>
  </w:style>
  <w:style w:type="paragraph" w:styleId="Web">
    <w:name w:val="Normal (Web)"/>
    <w:basedOn w:val="a"/>
    <w:uiPriority w:val="99"/>
    <w:unhideWhenUsed/>
    <w:rsid w:val="00232FA8"/>
    <w:pPr>
      <w:spacing w:before="100" w:beforeAutospacing="1" w:after="100" w:afterAutospacing="1"/>
    </w:pPr>
  </w:style>
  <w:style w:type="paragraph" w:styleId="a5">
    <w:name w:val="header"/>
    <w:basedOn w:val="a"/>
    <w:link w:val="a6"/>
    <w:uiPriority w:val="99"/>
    <w:unhideWhenUsed/>
    <w:rsid w:val="00805C70"/>
    <w:pPr>
      <w:tabs>
        <w:tab w:val="center" w:pos="4252"/>
        <w:tab w:val="right" w:pos="8504"/>
      </w:tabs>
      <w:snapToGrid w:val="0"/>
    </w:pPr>
  </w:style>
  <w:style w:type="character" w:customStyle="1" w:styleId="a6">
    <w:name w:val="ヘッダー (文字)"/>
    <w:basedOn w:val="a0"/>
    <w:link w:val="a5"/>
    <w:uiPriority w:val="99"/>
    <w:locked/>
    <w:rsid w:val="00805C70"/>
    <w:rPr>
      <w:rFonts w:ascii="ＭＳ 明朝" w:eastAsia="ＭＳ 明朝" w:hAnsi="ＭＳ 明朝" w:cs="ＭＳ 明朝"/>
      <w:sz w:val="21"/>
      <w:szCs w:val="21"/>
    </w:rPr>
  </w:style>
  <w:style w:type="paragraph" w:styleId="a7">
    <w:name w:val="footer"/>
    <w:basedOn w:val="a"/>
    <w:link w:val="a8"/>
    <w:uiPriority w:val="99"/>
    <w:unhideWhenUsed/>
    <w:rsid w:val="00805C70"/>
    <w:pPr>
      <w:tabs>
        <w:tab w:val="center" w:pos="4252"/>
        <w:tab w:val="right" w:pos="8504"/>
      </w:tabs>
      <w:snapToGrid w:val="0"/>
    </w:pPr>
  </w:style>
  <w:style w:type="character" w:customStyle="1" w:styleId="a8">
    <w:name w:val="フッター (文字)"/>
    <w:basedOn w:val="a0"/>
    <w:link w:val="a7"/>
    <w:uiPriority w:val="99"/>
    <w:locked/>
    <w:rsid w:val="00805C70"/>
    <w:rPr>
      <w:rFonts w:ascii="ＭＳ 明朝" w:eastAsia="ＭＳ 明朝" w:hAnsi="ＭＳ 明朝" w:cs="ＭＳ 明朝"/>
      <w:sz w:val="21"/>
      <w:szCs w:val="21"/>
    </w:rPr>
  </w:style>
  <w:style w:type="paragraph" w:styleId="a9">
    <w:name w:val="Balloon Text"/>
    <w:basedOn w:val="a"/>
    <w:link w:val="aa"/>
    <w:uiPriority w:val="99"/>
    <w:semiHidden/>
    <w:unhideWhenUsed/>
    <w:rsid w:val="001276F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276FD"/>
    <w:rPr>
      <w:rFonts w:asciiTheme="majorHAnsi" w:eastAsiaTheme="majorEastAsia" w:hAnsiTheme="majorHAnsi" w:cstheme="majorBidi"/>
      <w:sz w:val="18"/>
      <w:szCs w:val="18"/>
    </w:rPr>
  </w:style>
  <w:style w:type="table" w:styleId="ab">
    <w:name w:val="Table Grid"/>
    <w:basedOn w:val="a1"/>
    <w:uiPriority w:val="39"/>
    <w:rsid w:val="00884C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32FA8"/>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32FA8"/>
    <w:rPr>
      <w:rFonts w:cs="Times New Roman"/>
      <w:color w:val="0000FF"/>
      <w:u w:val="none"/>
      <w:effect w:val="none"/>
    </w:rPr>
  </w:style>
  <w:style w:type="character" w:styleId="a4">
    <w:name w:val="FollowedHyperlink"/>
    <w:basedOn w:val="a0"/>
    <w:uiPriority w:val="99"/>
    <w:semiHidden/>
    <w:unhideWhenUsed/>
    <w:rsid w:val="00232FA8"/>
    <w:rPr>
      <w:rFonts w:cs="Times New Roman"/>
      <w:color w:val="0000FF"/>
      <w:u w:val="none"/>
      <w:effect w:val="none"/>
    </w:rPr>
  </w:style>
  <w:style w:type="paragraph" w:customStyle="1" w:styleId="sec">
    <w:name w:val="sec"/>
    <w:basedOn w:val="a"/>
    <w:rsid w:val="00232FA8"/>
    <w:pPr>
      <w:spacing w:line="336" w:lineRule="atLeast"/>
      <w:ind w:left="240" w:hanging="240"/>
    </w:pPr>
  </w:style>
  <w:style w:type="paragraph" w:customStyle="1" w:styleId="sec0">
    <w:name w:val="sec0"/>
    <w:basedOn w:val="a"/>
    <w:rsid w:val="00232FA8"/>
    <w:pPr>
      <w:spacing w:line="336" w:lineRule="atLeast"/>
      <w:ind w:left="240" w:hanging="240"/>
    </w:pPr>
  </w:style>
  <w:style w:type="paragraph" w:customStyle="1" w:styleId="sec1">
    <w:name w:val="sec1"/>
    <w:basedOn w:val="a"/>
    <w:rsid w:val="00232FA8"/>
    <w:pPr>
      <w:spacing w:line="336" w:lineRule="atLeast"/>
      <w:ind w:left="480" w:hanging="240"/>
    </w:pPr>
  </w:style>
  <w:style w:type="paragraph" w:customStyle="1" w:styleId="sec2">
    <w:name w:val="sec2"/>
    <w:basedOn w:val="a"/>
    <w:rsid w:val="00232FA8"/>
    <w:pPr>
      <w:spacing w:line="336" w:lineRule="atLeast"/>
      <w:ind w:left="720" w:hanging="240"/>
    </w:pPr>
  </w:style>
  <w:style w:type="paragraph" w:customStyle="1" w:styleId="sec3">
    <w:name w:val="sec3"/>
    <w:basedOn w:val="a"/>
    <w:rsid w:val="00232FA8"/>
    <w:pPr>
      <w:spacing w:line="336" w:lineRule="atLeast"/>
      <w:ind w:left="960" w:hanging="240"/>
    </w:pPr>
  </w:style>
  <w:style w:type="paragraph" w:customStyle="1" w:styleId="sec4">
    <w:name w:val="sec4"/>
    <w:basedOn w:val="a"/>
    <w:rsid w:val="00232FA8"/>
    <w:pPr>
      <w:spacing w:line="336" w:lineRule="atLeast"/>
      <w:ind w:left="1200" w:hanging="240"/>
    </w:pPr>
  </w:style>
  <w:style w:type="paragraph" w:customStyle="1" w:styleId="sec5">
    <w:name w:val="sec5"/>
    <w:basedOn w:val="a"/>
    <w:rsid w:val="00232FA8"/>
    <w:pPr>
      <w:spacing w:line="336" w:lineRule="atLeast"/>
      <w:ind w:left="1440" w:hanging="240"/>
    </w:pPr>
  </w:style>
  <w:style w:type="paragraph" w:customStyle="1" w:styleId="sec6">
    <w:name w:val="sec6"/>
    <w:basedOn w:val="a"/>
    <w:rsid w:val="00232FA8"/>
    <w:pPr>
      <w:spacing w:line="336" w:lineRule="atLeast"/>
      <w:ind w:left="1680" w:hanging="240"/>
    </w:pPr>
  </w:style>
  <w:style w:type="paragraph" w:customStyle="1" w:styleId="sec7">
    <w:name w:val="sec7"/>
    <w:basedOn w:val="a"/>
    <w:rsid w:val="00232FA8"/>
    <w:pPr>
      <w:spacing w:line="336" w:lineRule="atLeast"/>
      <w:ind w:left="1920" w:hanging="240"/>
    </w:pPr>
  </w:style>
  <w:style w:type="paragraph" w:customStyle="1" w:styleId="sec8">
    <w:name w:val="sec8"/>
    <w:basedOn w:val="a"/>
    <w:rsid w:val="00232FA8"/>
    <w:pPr>
      <w:spacing w:line="336" w:lineRule="atLeast"/>
      <w:ind w:left="2160" w:hanging="240"/>
    </w:pPr>
  </w:style>
  <w:style w:type="paragraph" w:customStyle="1" w:styleId="sec02">
    <w:name w:val="sec0_2"/>
    <w:basedOn w:val="a"/>
    <w:rsid w:val="00232FA8"/>
    <w:pPr>
      <w:spacing w:before="240" w:line="336" w:lineRule="atLeast"/>
      <w:ind w:left="240" w:hanging="240"/>
    </w:pPr>
  </w:style>
  <w:style w:type="paragraph" w:customStyle="1" w:styleId="sec12">
    <w:name w:val="sec1_2"/>
    <w:basedOn w:val="a"/>
    <w:rsid w:val="00232FA8"/>
    <w:pPr>
      <w:spacing w:before="240" w:line="336" w:lineRule="atLeast"/>
      <w:ind w:left="480" w:hanging="240"/>
    </w:pPr>
  </w:style>
  <w:style w:type="paragraph" w:customStyle="1" w:styleId="sec22">
    <w:name w:val="sec2_2"/>
    <w:basedOn w:val="a"/>
    <w:rsid w:val="00232FA8"/>
    <w:pPr>
      <w:spacing w:before="240" w:line="336" w:lineRule="atLeast"/>
      <w:ind w:left="720" w:hanging="240"/>
    </w:pPr>
  </w:style>
  <w:style w:type="paragraph" w:customStyle="1" w:styleId="sec32">
    <w:name w:val="sec3_2"/>
    <w:basedOn w:val="a"/>
    <w:rsid w:val="00232FA8"/>
    <w:pPr>
      <w:spacing w:before="240" w:line="336" w:lineRule="atLeast"/>
      <w:ind w:left="960" w:hanging="240"/>
    </w:pPr>
  </w:style>
  <w:style w:type="paragraph" w:customStyle="1" w:styleId="sec42">
    <w:name w:val="sec4_2"/>
    <w:basedOn w:val="a"/>
    <w:rsid w:val="00232FA8"/>
    <w:pPr>
      <w:spacing w:before="240" w:line="336" w:lineRule="atLeast"/>
      <w:ind w:left="1200" w:hanging="240"/>
    </w:pPr>
  </w:style>
  <w:style w:type="paragraph" w:customStyle="1" w:styleId="sec52">
    <w:name w:val="sec5_2"/>
    <w:basedOn w:val="a"/>
    <w:rsid w:val="00232FA8"/>
    <w:pPr>
      <w:spacing w:before="240" w:line="336" w:lineRule="atLeast"/>
      <w:ind w:left="1440" w:hanging="240"/>
    </w:pPr>
  </w:style>
  <w:style w:type="paragraph" w:customStyle="1" w:styleId="sec62">
    <w:name w:val="sec6_2"/>
    <w:basedOn w:val="a"/>
    <w:rsid w:val="00232FA8"/>
    <w:pPr>
      <w:spacing w:before="240" w:line="336" w:lineRule="atLeast"/>
      <w:ind w:left="1680" w:hanging="240"/>
    </w:pPr>
  </w:style>
  <w:style w:type="paragraph" w:customStyle="1" w:styleId="sec72">
    <w:name w:val="sec7_2"/>
    <w:basedOn w:val="a"/>
    <w:rsid w:val="00232FA8"/>
    <w:pPr>
      <w:spacing w:before="240" w:line="336" w:lineRule="atLeast"/>
      <w:ind w:left="1920" w:hanging="240"/>
    </w:pPr>
  </w:style>
  <w:style w:type="paragraph" w:customStyle="1" w:styleId="sec82">
    <w:name w:val="sec8_2"/>
    <w:basedOn w:val="a"/>
    <w:rsid w:val="00232FA8"/>
    <w:pPr>
      <w:spacing w:before="240" w:line="336" w:lineRule="atLeast"/>
      <w:ind w:left="2160" w:hanging="240"/>
    </w:pPr>
  </w:style>
  <w:style w:type="paragraph" w:customStyle="1" w:styleId="sec03">
    <w:name w:val="sec0_3"/>
    <w:basedOn w:val="a"/>
    <w:rsid w:val="00232FA8"/>
    <w:pPr>
      <w:spacing w:line="336" w:lineRule="atLeast"/>
      <w:ind w:left="240" w:firstLine="240"/>
    </w:pPr>
  </w:style>
  <w:style w:type="paragraph" w:customStyle="1" w:styleId="sec13">
    <w:name w:val="sec1_3"/>
    <w:basedOn w:val="a"/>
    <w:rsid w:val="00232FA8"/>
    <w:pPr>
      <w:spacing w:line="336" w:lineRule="atLeast"/>
      <w:ind w:left="480" w:firstLine="240"/>
    </w:pPr>
  </w:style>
  <w:style w:type="paragraph" w:customStyle="1" w:styleId="sec23">
    <w:name w:val="sec2_3"/>
    <w:basedOn w:val="a"/>
    <w:rsid w:val="00232FA8"/>
    <w:pPr>
      <w:spacing w:line="336" w:lineRule="atLeast"/>
      <w:ind w:left="720" w:firstLine="240"/>
    </w:pPr>
  </w:style>
  <w:style w:type="paragraph" w:customStyle="1" w:styleId="sec33">
    <w:name w:val="sec3_3"/>
    <w:basedOn w:val="a"/>
    <w:rsid w:val="00232FA8"/>
    <w:pPr>
      <w:spacing w:line="336" w:lineRule="atLeast"/>
      <w:ind w:left="960" w:firstLine="240"/>
    </w:pPr>
  </w:style>
  <w:style w:type="paragraph" w:customStyle="1" w:styleId="sec43">
    <w:name w:val="sec4_3"/>
    <w:basedOn w:val="a"/>
    <w:rsid w:val="00232FA8"/>
    <w:pPr>
      <w:spacing w:line="336" w:lineRule="atLeast"/>
      <w:ind w:left="1200" w:firstLine="240"/>
    </w:pPr>
  </w:style>
  <w:style w:type="paragraph" w:customStyle="1" w:styleId="sec53">
    <w:name w:val="sec5_3"/>
    <w:basedOn w:val="a"/>
    <w:rsid w:val="00232FA8"/>
    <w:pPr>
      <w:spacing w:line="336" w:lineRule="atLeast"/>
      <w:ind w:left="1440" w:firstLine="240"/>
    </w:pPr>
  </w:style>
  <w:style w:type="paragraph" w:customStyle="1" w:styleId="sec63">
    <w:name w:val="sec6_3"/>
    <w:basedOn w:val="a"/>
    <w:rsid w:val="00232FA8"/>
    <w:pPr>
      <w:spacing w:line="336" w:lineRule="atLeast"/>
      <w:ind w:left="1680" w:firstLine="240"/>
    </w:pPr>
  </w:style>
  <w:style w:type="paragraph" w:customStyle="1" w:styleId="sec73">
    <w:name w:val="sec7_3"/>
    <w:basedOn w:val="a"/>
    <w:rsid w:val="00232FA8"/>
    <w:pPr>
      <w:spacing w:line="336" w:lineRule="atLeast"/>
      <w:ind w:left="1920" w:firstLine="240"/>
    </w:pPr>
  </w:style>
  <w:style w:type="paragraph" w:customStyle="1" w:styleId="sec83">
    <w:name w:val="sec8_3"/>
    <w:basedOn w:val="a"/>
    <w:rsid w:val="00232FA8"/>
    <w:pPr>
      <w:spacing w:line="336" w:lineRule="atLeast"/>
      <w:ind w:left="2160" w:firstLine="240"/>
    </w:pPr>
  </w:style>
  <w:style w:type="paragraph" w:customStyle="1" w:styleId="sectitle">
    <w:name w:val="sec_title"/>
    <w:basedOn w:val="a"/>
    <w:rsid w:val="00232FA8"/>
    <w:pPr>
      <w:spacing w:before="100" w:beforeAutospacing="1" w:after="100" w:afterAutospacing="1"/>
      <w:ind w:left="720"/>
    </w:pPr>
  </w:style>
  <w:style w:type="paragraph" w:customStyle="1" w:styleId="contrasttitle">
    <w:name w:val="contrasttitle"/>
    <w:basedOn w:val="a"/>
    <w:rsid w:val="00232FA8"/>
    <w:pPr>
      <w:spacing w:before="100" w:beforeAutospacing="1" w:after="100" w:afterAutospacing="1"/>
      <w:ind w:left="1200" w:right="1200"/>
    </w:pPr>
  </w:style>
  <w:style w:type="paragraph" w:customStyle="1" w:styleId="con">
    <w:name w:val="con"/>
    <w:basedOn w:val="a"/>
    <w:rsid w:val="00232FA8"/>
    <w:pPr>
      <w:spacing w:line="336" w:lineRule="atLeast"/>
      <w:ind w:left="360" w:hanging="240"/>
    </w:pPr>
  </w:style>
  <w:style w:type="paragraph" w:customStyle="1" w:styleId="con0">
    <w:name w:val="con0"/>
    <w:basedOn w:val="a"/>
    <w:rsid w:val="00232FA8"/>
    <w:pPr>
      <w:spacing w:line="336" w:lineRule="atLeast"/>
      <w:ind w:left="360" w:hanging="240"/>
    </w:pPr>
  </w:style>
  <w:style w:type="paragraph" w:customStyle="1" w:styleId="con1">
    <w:name w:val="con1"/>
    <w:basedOn w:val="a"/>
    <w:rsid w:val="00232FA8"/>
    <w:pPr>
      <w:spacing w:line="336" w:lineRule="atLeast"/>
      <w:ind w:left="600" w:hanging="240"/>
    </w:pPr>
  </w:style>
  <w:style w:type="paragraph" w:customStyle="1" w:styleId="con2">
    <w:name w:val="con2"/>
    <w:basedOn w:val="a"/>
    <w:rsid w:val="00232FA8"/>
    <w:pPr>
      <w:spacing w:line="336" w:lineRule="atLeast"/>
      <w:ind w:left="840" w:hanging="240"/>
    </w:pPr>
  </w:style>
  <w:style w:type="paragraph" w:customStyle="1" w:styleId="con3">
    <w:name w:val="con3"/>
    <w:basedOn w:val="a"/>
    <w:rsid w:val="00232FA8"/>
    <w:pPr>
      <w:spacing w:line="336" w:lineRule="atLeast"/>
      <w:ind w:left="1080" w:hanging="240"/>
    </w:pPr>
  </w:style>
  <w:style w:type="paragraph" w:customStyle="1" w:styleId="con4">
    <w:name w:val="con4"/>
    <w:basedOn w:val="a"/>
    <w:rsid w:val="00232FA8"/>
    <w:pPr>
      <w:spacing w:line="336" w:lineRule="atLeast"/>
      <w:ind w:left="1320" w:hanging="240"/>
    </w:pPr>
  </w:style>
  <w:style w:type="paragraph" w:customStyle="1" w:styleId="con5">
    <w:name w:val="con5"/>
    <w:basedOn w:val="a"/>
    <w:rsid w:val="00232FA8"/>
    <w:pPr>
      <w:spacing w:line="336" w:lineRule="atLeast"/>
      <w:ind w:left="1560" w:hanging="240"/>
    </w:pPr>
  </w:style>
  <w:style w:type="paragraph" w:customStyle="1" w:styleId="con6">
    <w:name w:val="con6"/>
    <w:basedOn w:val="a"/>
    <w:rsid w:val="00232FA8"/>
    <w:pPr>
      <w:spacing w:line="336" w:lineRule="atLeast"/>
      <w:ind w:left="1800" w:hanging="240"/>
    </w:pPr>
  </w:style>
  <w:style w:type="paragraph" w:customStyle="1" w:styleId="con7">
    <w:name w:val="con7"/>
    <w:basedOn w:val="a"/>
    <w:rsid w:val="00232FA8"/>
    <w:pPr>
      <w:spacing w:line="336" w:lineRule="atLeast"/>
      <w:ind w:left="2040" w:hanging="240"/>
    </w:pPr>
  </w:style>
  <w:style w:type="paragraph" w:customStyle="1" w:styleId="con8">
    <w:name w:val="con8"/>
    <w:basedOn w:val="a"/>
    <w:rsid w:val="00232FA8"/>
    <w:pPr>
      <w:spacing w:line="336" w:lineRule="atLeast"/>
      <w:ind w:left="2280" w:hanging="240"/>
    </w:pPr>
  </w:style>
  <w:style w:type="paragraph" w:customStyle="1" w:styleId="con01">
    <w:name w:val="con0_1"/>
    <w:basedOn w:val="a"/>
    <w:rsid w:val="00232FA8"/>
    <w:pPr>
      <w:spacing w:line="336" w:lineRule="atLeast"/>
      <w:ind w:left="120" w:firstLine="240"/>
    </w:pPr>
  </w:style>
  <w:style w:type="paragraph" w:customStyle="1" w:styleId="con11">
    <w:name w:val="con1_1"/>
    <w:basedOn w:val="a"/>
    <w:rsid w:val="00232FA8"/>
    <w:pPr>
      <w:spacing w:line="336" w:lineRule="atLeast"/>
      <w:ind w:left="360" w:firstLine="240"/>
    </w:pPr>
  </w:style>
  <w:style w:type="paragraph" w:customStyle="1" w:styleId="con21">
    <w:name w:val="con2_1"/>
    <w:basedOn w:val="a"/>
    <w:rsid w:val="00232FA8"/>
    <w:pPr>
      <w:spacing w:line="336" w:lineRule="atLeast"/>
      <w:ind w:left="600" w:firstLine="240"/>
    </w:pPr>
  </w:style>
  <w:style w:type="paragraph" w:customStyle="1" w:styleId="con31">
    <w:name w:val="con3_1"/>
    <w:basedOn w:val="a"/>
    <w:rsid w:val="00232FA8"/>
    <w:pPr>
      <w:spacing w:line="336" w:lineRule="atLeast"/>
      <w:ind w:left="840" w:firstLine="240"/>
    </w:pPr>
  </w:style>
  <w:style w:type="paragraph" w:customStyle="1" w:styleId="con41">
    <w:name w:val="con4_1"/>
    <w:basedOn w:val="a"/>
    <w:rsid w:val="00232FA8"/>
    <w:pPr>
      <w:spacing w:line="336" w:lineRule="atLeast"/>
      <w:ind w:left="1080" w:firstLine="240"/>
    </w:pPr>
  </w:style>
  <w:style w:type="paragraph" w:customStyle="1" w:styleId="con51">
    <w:name w:val="con5_1"/>
    <w:basedOn w:val="a"/>
    <w:rsid w:val="00232FA8"/>
    <w:pPr>
      <w:spacing w:line="336" w:lineRule="atLeast"/>
      <w:ind w:left="1320" w:firstLine="240"/>
    </w:pPr>
  </w:style>
  <w:style w:type="paragraph" w:customStyle="1" w:styleId="con61">
    <w:name w:val="con6_1"/>
    <w:basedOn w:val="a"/>
    <w:rsid w:val="00232FA8"/>
    <w:pPr>
      <w:spacing w:line="336" w:lineRule="atLeast"/>
      <w:ind w:left="1560" w:firstLine="240"/>
    </w:pPr>
  </w:style>
  <w:style w:type="paragraph" w:customStyle="1" w:styleId="con71">
    <w:name w:val="con7_1"/>
    <w:basedOn w:val="a"/>
    <w:rsid w:val="00232FA8"/>
    <w:pPr>
      <w:spacing w:line="336" w:lineRule="atLeast"/>
      <w:ind w:left="1800" w:firstLine="240"/>
    </w:pPr>
  </w:style>
  <w:style w:type="paragraph" w:customStyle="1" w:styleId="con81">
    <w:name w:val="con8_1"/>
    <w:basedOn w:val="a"/>
    <w:rsid w:val="00232FA8"/>
    <w:pPr>
      <w:spacing w:line="336" w:lineRule="atLeast"/>
      <w:ind w:left="2040" w:firstLine="240"/>
    </w:pPr>
  </w:style>
  <w:style w:type="paragraph" w:customStyle="1" w:styleId="detailindent">
    <w:name w:val="detailindent"/>
    <w:basedOn w:val="a"/>
    <w:rsid w:val="00232FA8"/>
    <w:pPr>
      <w:spacing w:line="336" w:lineRule="atLeast"/>
      <w:ind w:left="240"/>
    </w:pPr>
  </w:style>
  <w:style w:type="paragraph" w:customStyle="1" w:styleId="formtitle">
    <w:name w:val="formtitle"/>
    <w:basedOn w:val="a"/>
    <w:rsid w:val="00232FA8"/>
    <w:pPr>
      <w:spacing w:line="336" w:lineRule="atLeast"/>
      <w:ind w:left="480"/>
    </w:pPr>
  </w:style>
  <w:style w:type="paragraph" w:customStyle="1" w:styleId="titlename">
    <w:name w:val="titlename"/>
    <w:basedOn w:val="a"/>
    <w:rsid w:val="00232FA8"/>
    <w:pPr>
      <w:spacing w:line="336" w:lineRule="atLeast"/>
      <w:ind w:left="720"/>
    </w:pPr>
  </w:style>
  <w:style w:type="paragraph" w:customStyle="1" w:styleId="stepindent0">
    <w:name w:val="stepindent0"/>
    <w:basedOn w:val="a"/>
    <w:rsid w:val="00232FA8"/>
    <w:pPr>
      <w:spacing w:line="336" w:lineRule="atLeast"/>
      <w:ind w:left="-240" w:firstLine="240"/>
    </w:pPr>
  </w:style>
  <w:style w:type="paragraph" w:customStyle="1" w:styleId="stepindent1">
    <w:name w:val="stepindent1"/>
    <w:basedOn w:val="a"/>
    <w:rsid w:val="00232FA8"/>
    <w:pPr>
      <w:spacing w:line="336" w:lineRule="atLeast"/>
      <w:ind w:firstLine="240"/>
    </w:pPr>
  </w:style>
  <w:style w:type="paragraph" w:customStyle="1" w:styleId="stepindent2">
    <w:name w:val="stepindent2"/>
    <w:basedOn w:val="a"/>
    <w:rsid w:val="00232FA8"/>
    <w:pPr>
      <w:spacing w:line="336" w:lineRule="atLeast"/>
      <w:ind w:left="240" w:firstLine="240"/>
    </w:pPr>
  </w:style>
  <w:style w:type="paragraph" w:customStyle="1" w:styleId="stepindent3">
    <w:name w:val="stepindent3"/>
    <w:basedOn w:val="a"/>
    <w:rsid w:val="00232FA8"/>
    <w:pPr>
      <w:spacing w:line="336" w:lineRule="atLeast"/>
      <w:ind w:left="480" w:firstLine="240"/>
    </w:pPr>
  </w:style>
  <w:style w:type="paragraph" w:customStyle="1" w:styleId="stepindent4">
    <w:name w:val="stepindent4"/>
    <w:basedOn w:val="a"/>
    <w:rsid w:val="00232FA8"/>
    <w:pPr>
      <w:spacing w:line="336" w:lineRule="atLeast"/>
      <w:ind w:left="720" w:firstLine="240"/>
    </w:pPr>
  </w:style>
  <w:style w:type="paragraph" w:customStyle="1" w:styleId="stepindent5">
    <w:name w:val="stepindent5"/>
    <w:basedOn w:val="a"/>
    <w:rsid w:val="00232FA8"/>
    <w:pPr>
      <w:spacing w:line="336" w:lineRule="atLeast"/>
      <w:ind w:left="960" w:firstLine="240"/>
    </w:pPr>
  </w:style>
  <w:style w:type="paragraph" w:customStyle="1" w:styleId="stepindent6">
    <w:name w:val="stepindent6"/>
    <w:basedOn w:val="a"/>
    <w:rsid w:val="00232FA8"/>
    <w:pPr>
      <w:spacing w:line="336" w:lineRule="atLeast"/>
      <w:ind w:left="1200" w:firstLine="240"/>
    </w:pPr>
  </w:style>
  <w:style w:type="paragraph" w:customStyle="1" w:styleId="stepindent7">
    <w:name w:val="stepindent7"/>
    <w:basedOn w:val="a"/>
    <w:rsid w:val="00232FA8"/>
    <w:pPr>
      <w:spacing w:line="336" w:lineRule="atLeast"/>
      <w:ind w:left="1440" w:firstLine="240"/>
    </w:pPr>
  </w:style>
  <w:style w:type="paragraph" w:customStyle="1" w:styleId="stepindent8">
    <w:name w:val="stepindent8"/>
    <w:basedOn w:val="a"/>
    <w:rsid w:val="00232FA8"/>
    <w:pPr>
      <w:spacing w:line="336" w:lineRule="atLeast"/>
      <w:ind w:left="1680" w:firstLine="240"/>
    </w:pPr>
  </w:style>
  <w:style w:type="paragraph" w:customStyle="1" w:styleId="additionalinfo">
    <w:name w:val="additionalinfo"/>
    <w:basedOn w:val="a"/>
    <w:rsid w:val="00232FA8"/>
    <w:pPr>
      <w:spacing w:line="360" w:lineRule="atLeast"/>
      <w:ind w:left="960"/>
    </w:pPr>
    <w:rPr>
      <w:sz w:val="18"/>
      <w:szCs w:val="18"/>
    </w:rPr>
  </w:style>
  <w:style w:type="paragraph" w:customStyle="1" w:styleId="historyinfo">
    <w:name w:val="historyinfo"/>
    <w:basedOn w:val="a"/>
    <w:rsid w:val="00232FA8"/>
    <w:pPr>
      <w:spacing w:line="360" w:lineRule="atLeast"/>
      <w:ind w:left="120"/>
    </w:pPr>
    <w:rPr>
      <w:sz w:val="18"/>
      <w:szCs w:val="18"/>
    </w:rPr>
  </w:style>
  <w:style w:type="paragraph" w:customStyle="1" w:styleId="menutitle">
    <w:name w:val="menutitle"/>
    <w:basedOn w:val="a"/>
    <w:rsid w:val="00232FA8"/>
    <w:pPr>
      <w:pBdr>
        <w:left w:val="single" w:sz="48" w:space="2" w:color="666666"/>
        <w:bottom w:val="single" w:sz="6" w:space="0" w:color="666666"/>
      </w:pBdr>
      <w:ind w:left="960"/>
    </w:pPr>
  </w:style>
  <w:style w:type="character" w:customStyle="1" w:styleId="histtitle">
    <w:name w:val="histtitle"/>
    <w:basedOn w:val="a0"/>
    <w:rsid w:val="00232FA8"/>
    <w:rPr>
      <w:rFonts w:cs="Times New Roman"/>
      <w:b/>
      <w:bCs/>
    </w:rPr>
  </w:style>
  <w:style w:type="character" w:customStyle="1" w:styleId="searchword1">
    <w:name w:val="searchword1"/>
    <w:basedOn w:val="a0"/>
    <w:rsid w:val="00232FA8"/>
    <w:rPr>
      <w:rFonts w:cs="Times New Roman"/>
      <w:shd w:val="clear" w:color="auto" w:fill="FF66FF"/>
    </w:rPr>
  </w:style>
  <w:style w:type="character" w:customStyle="1" w:styleId="searchword2">
    <w:name w:val="searchword2"/>
    <w:basedOn w:val="a0"/>
    <w:rsid w:val="00232FA8"/>
    <w:rPr>
      <w:rFonts w:cs="Times New Roman"/>
      <w:shd w:val="clear" w:color="auto" w:fill="66CCFF"/>
    </w:rPr>
  </w:style>
  <w:style w:type="character" w:customStyle="1" w:styleId="searchword3">
    <w:name w:val="searchword3"/>
    <w:basedOn w:val="a0"/>
    <w:rsid w:val="00232FA8"/>
    <w:rPr>
      <w:rFonts w:cs="Times New Roman"/>
      <w:shd w:val="clear" w:color="auto" w:fill="FFCC00"/>
    </w:rPr>
  </w:style>
  <w:style w:type="character" w:customStyle="1" w:styleId="searchword4">
    <w:name w:val="searchword4"/>
    <w:basedOn w:val="a0"/>
    <w:rsid w:val="00232FA8"/>
    <w:rPr>
      <w:rFonts w:cs="Times New Roman"/>
      <w:shd w:val="clear" w:color="auto" w:fill="FF9999"/>
    </w:rPr>
  </w:style>
  <w:style w:type="character" w:customStyle="1" w:styleId="searchword5">
    <w:name w:val="searchword5"/>
    <w:basedOn w:val="a0"/>
    <w:rsid w:val="00232FA8"/>
    <w:rPr>
      <w:rFonts w:cs="Times New Roman"/>
      <w:shd w:val="clear" w:color="auto" w:fill="33FFCC"/>
    </w:rPr>
  </w:style>
  <w:style w:type="character" w:customStyle="1" w:styleId="add">
    <w:name w:val="add"/>
    <w:basedOn w:val="a0"/>
    <w:rsid w:val="00232FA8"/>
    <w:rPr>
      <w:rFonts w:cs="Times New Roman"/>
      <w:shd w:val="clear" w:color="auto" w:fill="99CCFF"/>
    </w:rPr>
  </w:style>
  <w:style w:type="character" w:customStyle="1" w:styleId="del">
    <w:name w:val="del"/>
    <w:basedOn w:val="a0"/>
    <w:rsid w:val="00232FA8"/>
    <w:rPr>
      <w:rFonts w:cs="Times New Roman"/>
      <w:strike/>
      <w:shd w:val="clear" w:color="auto" w:fill="FF9999"/>
    </w:rPr>
  </w:style>
  <w:style w:type="character" w:customStyle="1" w:styleId="numchange">
    <w:name w:val="num_change"/>
    <w:basedOn w:val="a0"/>
    <w:rsid w:val="00232FA8"/>
    <w:rPr>
      <w:rFonts w:cs="Times New Roman"/>
      <w:color w:val="339933"/>
    </w:rPr>
  </w:style>
  <w:style w:type="character" w:customStyle="1" w:styleId="remarkletter">
    <w:name w:val="remark_letter"/>
    <w:basedOn w:val="a0"/>
    <w:rsid w:val="00232FA8"/>
    <w:rPr>
      <w:rFonts w:cs="Times New Roman"/>
      <w:shd w:val="clear" w:color="auto" w:fill="FFFF00"/>
    </w:rPr>
  </w:style>
  <w:style w:type="character" w:customStyle="1" w:styleId="comment">
    <w:name w:val="comment"/>
    <w:basedOn w:val="a0"/>
    <w:rsid w:val="00232FA8"/>
    <w:rPr>
      <w:rFonts w:ascii="lr oSVbN" w:hAnsi="lr oSVbN" w:cs="Times New Roman"/>
      <w:b/>
      <w:bCs/>
      <w:color w:val="FF0000"/>
      <w:sz w:val="18"/>
      <w:szCs w:val="18"/>
    </w:rPr>
  </w:style>
  <w:style w:type="character" w:customStyle="1" w:styleId="string">
    <w:name w:val="string"/>
    <w:basedOn w:val="a0"/>
    <w:rsid w:val="00232FA8"/>
    <w:rPr>
      <w:rFonts w:cs="Times New Roman"/>
      <w:noProof/>
      <w:color w:val="FFFFFF"/>
      <w:kern w:val="0"/>
    </w:rPr>
  </w:style>
  <w:style w:type="paragraph" w:styleId="Web">
    <w:name w:val="Normal (Web)"/>
    <w:basedOn w:val="a"/>
    <w:uiPriority w:val="99"/>
    <w:unhideWhenUsed/>
    <w:rsid w:val="00232FA8"/>
    <w:pPr>
      <w:spacing w:before="100" w:beforeAutospacing="1" w:after="100" w:afterAutospacing="1"/>
    </w:pPr>
  </w:style>
  <w:style w:type="paragraph" w:styleId="a5">
    <w:name w:val="header"/>
    <w:basedOn w:val="a"/>
    <w:link w:val="a6"/>
    <w:uiPriority w:val="99"/>
    <w:unhideWhenUsed/>
    <w:rsid w:val="00805C70"/>
    <w:pPr>
      <w:tabs>
        <w:tab w:val="center" w:pos="4252"/>
        <w:tab w:val="right" w:pos="8504"/>
      </w:tabs>
      <w:snapToGrid w:val="0"/>
    </w:pPr>
  </w:style>
  <w:style w:type="character" w:customStyle="1" w:styleId="a6">
    <w:name w:val="ヘッダー (文字)"/>
    <w:basedOn w:val="a0"/>
    <w:link w:val="a5"/>
    <w:uiPriority w:val="99"/>
    <w:locked/>
    <w:rsid w:val="00805C70"/>
    <w:rPr>
      <w:rFonts w:ascii="ＭＳ 明朝" w:eastAsia="ＭＳ 明朝" w:hAnsi="ＭＳ 明朝" w:cs="ＭＳ 明朝"/>
      <w:sz w:val="21"/>
      <w:szCs w:val="21"/>
    </w:rPr>
  </w:style>
  <w:style w:type="paragraph" w:styleId="a7">
    <w:name w:val="footer"/>
    <w:basedOn w:val="a"/>
    <w:link w:val="a8"/>
    <w:uiPriority w:val="99"/>
    <w:unhideWhenUsed/>
    <w:rsid w:val="00805C70"/>
    <w:pPr>
      <w:tabs>
        <w:tab w:val="center" w:pos="4252"/>
        <w:tab w:val="right" w:pos="8504"/>
      </w:tabs>
      <w:snapToGrid w:val="0"/>
    </w:pPr>
  </w:style>
  <w:style w:type="character" w:customStyle="1" w:styleId="a8">
    <w:name w:val="フッター (文字)"/>
    <w:basedOn w:val="a0"/>
    <w:link w:val="a7"/>
    <w:uiPriority w:val="99"/>
    <w:locked/>
    <w:rsid w:val="00805C70"/>
    <w:rPr>
      <w:rFonts w:ascii="ＭＳ 明朝" w:eastAsia="ＭＳ 明朝" w:hAnsi="ＭＳ 明朝" w:cs="ＭＳ 明朝"/>
      <w:sz w:val="21"/>
      <w:szCs w:val="21"/>
    </w:rPr>
  </w:style>
  <w:style w:type="paragraph" w:styleId="a9">
    <w:name w:val="Balloon Text"/>
    <w:basedOn w:val="a"/>
    <w:link w:val="aa"/>
    <w:uiPriority w:val="99"/>
    <w:semiHidden/>
    <w:unhideWhenUsed/>
    <w:rsid w:val="001276F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276FD"/>
    <w:rPr>
      <w:rFonts w:asciiTheme="majorHAnsi" w:eastAsiaTheme="majorEastAsia" w:hAnsiTheme="majorHAnsi" w:cstheme="majorBidi"/>
      <w:sz w:val="18"/>
      <w:szCs w:val="18"/>
    </w:rPr>
  </w:style>
  <w:style w:type="table" w:styleId="ab">
    <w:name w:val="Table Grid"/>
    <w:basedOn w:val="a1"/>
    <w:uiPriority w:val="39"/>
    <w:rsid w:val="00884C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8BA7C-0403-48C9-97C1-0C56E53C0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269</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長門市しごとセンター条例施行規則</vt:lpstr>
    </vt:vector>
  </TitlesOfParts>
  <Company/>
  <LinksUpToDate>false</LinksUpToDate>
  <CharactersWithSpaces>1805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長門市しごとセンター条例施行規則</dc:title>
  <dc:creator>Windows ユーザー</dc:creator>
  <cp:lastModifiedBy>Administrator</cp:lastModifiedBy>
  <cp:revision>26</cp:revision>
  <cp:lastPrinted>2022-09-01T02:00:00Z</cp:lastPrinted>
  <dcterms:created xsi:type="dcterms:W3CDTF">2022-08-31T14:10:00Z</dcterms:created>
  <dcterms:modified xsi:type="dcterms:W3CDTF">2022-09-27T12:40:00Z</dcterms:modified>
</cp:coreProperties>
</file>