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858" w:rsidRDefault="00871858">
      <w:r>
        <w:rPr>
          <w:rFonts w:hint="eastAsia"/>
          <w:lang w:eastAsia="zh-TW"/>
        </w:rPr>
        <w:t>別記様式第</w:t>
      </w:r>
      <w:r>
        <w:rPr>
          <w:lang w:eastAsia="zh-TW"/>
        </w:rPr>
        <w:t>6</w:t>
      </w:r>
      <w:r>
        <w:rPr>
          <w:rFonts w:hint="eastAsia"/>
          <w:lang w:eastAsia="zh-TW"/>
        </w:rPr>
        <w:t>号</w:t>
      </w:r>
      <w:r>
        <w:rPr>
          <w:lang w:eastAsia="zh-TW"/>
        </w:rPr>
        <w:t>(</w:t>
      </w:r>
      <w:r>
        <w:rPr>
          <w:rFonts w:hint="eastAsia"/>
          <w:lang w:eastAsia="zh-TW"/>
        </w:rPr>
        <w:t>第</w:t>
      </w:r>
      <w:r>
        <w:rPr>
          <w:lang w:eastAsia="zh-TW"/>
        </w:rPr>
        <w:t>8</w:t>
      </w:r>
      <w:r>
        <w:rPr>
          <w:rFonts w:hint="eastAsia"/>
          <w:lang w:eastAsia="zh-TW"/>
        </w:rPr>
        <w:t>条関係</w:t>
      </w:r>
      <w:r>
        <w:rPr>
          <w:lang w:eastAsia="zh-TW"/>
        </w:rPr>
        <w:t>)</w:t>
      </w:r>
    </w:p>
    <w:p w:rsidR="00871858" w:rsidRDefault="00871858">
      <w:pPr>
        <w:spacing w:before="60" w:after="60"/>
        <w:jc w:val="center"/>
      </w:pPr>
      <w:r>
        <w:rPr>
          <w:rFonts w:hint="eastAsia"/>
        </w:rPr>
        <w:t>給水装置管理人選定</w:t>
      </w:r>
      <w:r>
        <w:t>(</w:t>
      </w:r>
      <w:r>
        <w:rPr>
          <w:rFonts w:hint="eastAsia"/>
        </w:rPr>
        <w:t>変更</w:t>
      </w:r>
      <w:r>
        <w:t>)</w:t>
      </w:r>
      <w:r>
        <w:rPr>
          <w:rFonts w:hint="eastAsia"/>
        </w:rPr>
        <w:t>届</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840"/>
        <w:gridCol w:w="2812"/>
        <w:gridCol w:w="2693"/>
      </w:tblGrid>
      <w:tr w:rsidR="007A3B6E" w:rsidTr="007A3B6E">
        <w:trPr>
          <w:cantSplit/>
          <w:trHeight w:val="360"/>
        </w:trPr>
        <w:tc>
          <w:tcPr>
            <w:tcW w:w="8505" w:type="dxa"/>
            <w:gridSpan w:val="4"/>
            <w:vMerge w:val="restart"/>
          </w:tcPr>
          <w:p w:rsidR="007A3B6E" w:rsidRDefault="007A3B6E">
            <w:pPr>
              <w:spacing w:before="120"/>
              <w:jc w:val="right"/>
              <w:rPr>
                <w:lang w:eastAsia="zh-TW"/>
              </w:rPr>
            </w:pPr>
            <w:bookmarkStart w:id="0" w:name="_GoBack"/>
            <w:bookmarkEnd w:id="0"/>
            <w:r>
              <w:rPr>
                <w:rFonts w:hint="eastAsia"/>
                <w:lang w:eastAsia="zh-TW"/>
              </w:rPr>
              <w:t xml:space="preserve">年　　月　　日　</w:t>
            </w:r>
          </w:p>
          <w:p w:rsidR="007A3B6E" w:rsidRDefault="007A3B6E">
            <w:pPr>
              <w:rPr>
                <w:lang w:eastAsia="zh-TW"/>
              </w:rPr>
            </w:pPr>
            <w:r>
              <w:rPr>
                <w:rFonts w:hint="eastAsia"/>
                <w:lang w:eastAsia="zh-TW"/>
              </w:rPr>
              <w:t xml:space="preserve">　長門市長　様</w:t>
            </w:r>
          </w:p>
        </w:tc>
      </w:tr>
      <w:tr w:rsidR="007A3B6E" w:rsidTr="007A3B6E">
        <w:trPr>
          <w:cantSplit/>
          <w:trHeight w:val="440"/>
        </w:trPr>
        <w:tc>
          <w:tcPr>
            <w:tcW w:w="8505" w:type="dxa"/>
            <w:gridSpan w:val="4"/>
            <w:vMerge/>
            <w:tcBorders>
              <w:bottom w:val="nil"/>
            </w:tcBorders>
          </w:tcPr>
          <w:p w:rsidR="007A3B6E" w:rsidRDefault="007A3B6E">
            <w:pPr>
              <w:spacing w:before="120"/>
              <w:jc w:val="right"/>
            </w:pPr>
          </w:p>
        </w:tc>
      </w:tr>
      <w:tr w:rsidR="007A3B6E" w:rsidTr="007A3B6E">
        <w:trPr>
          <w:cantSplit/>
          <w:trHeight w:val="560"/>
        </w:trPr>
        <w:tc>
          <w:tcPr>
            <w:tcW w:w="2160" w:type="dxa"/>
            <w:vMerge w:val="restart"/>
            <w:tcBorders>
              <w:top w:val="nil"/>
            </w:tcBorders>
          </w:tcPr>
          <w:p w:rsidR="007A3B6E" w:rsidRDefault="007A3B6E">
            <w:pPr>
              <w:spacing w:before="60" w:line="264" w:lineRule="auto"/>
            </w:pPr>
            <w:r>
              <w:rPr>
                <w:rFonts w:hint="eastAsia"/>
              </w:rPr>
              <w:t xml:space="preserve">　給水装置管理人を選定・変更したので届け出ます。ついては、長門市水道給水条例に基づき装置の使用上一切のことを管理人に委任し、管理人は責任をもってこれを処理します。</w:t>
            </w:r>
          </w:p>
        </w:tc>
        <w:tc>
          <w:tcPr>
            <w:tcW w:w="840" w:type="dxa"/>
            <w:vMerge w:val="restart"/>
            <w:tcBorders>
              <w:top w:val="single" w:sz="4" w:space="0" w:color="auto"/>
            </w:tcBorders>
          </w:tcPr>
          <w:p w:rsidR="007A3B6E" w:rsidRDefault="007A3B6E" w:rsidP="00B23565">
            <w:pPr>
              <w:spacing w:beforeLines="10" w:before="33"/>
              <w:jc w:val="distribute"/>
            </w:pPr>
            <w:r>
              <w:rPr>
                <w:rFonts w:hint="eastAsia"/>
                <w:spacing w:val="105"/>
              </w:rPr>
              <w:t>届</w:t>
            </w:r>
            <w:r>
              <w:rPr>
                <w:rFonts w:hint="eastAsia"/>
              </w:rPr>
              <w:t>出管理人</w:t>
            </w:r>
          </w:p>
        </w:tc>
        <w:tc>
          <w:tcPr>
            <w:tcW w:w="5505" w:type="dxa"/>
            <w:gridSpan w:val="2"/>
            <w:vMerge w:val="restart"/>
            <w:tcBorders>
              <w:top w:val="single" w:sz="4" w:space="0" w:color="auto"/>
            </w:tcBorders>
          </w:tcPr>
          <w:p w:rsidR="007A3B6E" w:rsidRDefault="007A3B6E" w:rsidP="00B23565">
            <w:pPr>
              <w:spacing w:beforeLines="10" w:before="33"/>
              <w:rPr>
                <w:lang w:eastAsia="zh-TW"/>
              </w:rPr>
            </w:pPr>
            <w:r>
              <w:rPr>
                <w:rFonts w:hint="eastAsia"/>
                <w:lang w:eastAsia="zh-TW"/>
              </w:rPr>
              <w:t>住所　長門市</w:t>
            </w:r>
          </w:p>
          <w:p w:rsidR="007A3B6E" w:rsidRDefault="007A3B6E" w:rsidP="00DF4F67">
            <w:pPr>
              <w:jc w:val="right"/>
              <w:rPr>
                <w:lang w:eastAsia="zh-TW"/>
              </w:rPr>
            </w:pPr>
            <w:r>
              <w:rPr>
                <w:rFonts w:hint="eastAsia"/>
                <w:lang w:eastAsia="zh-TW"/>
              </w:rPr>
              <w:t xml:space="preserve">氏名　　　　　　　　　　</w:t>
            </w:r>
            <w:r>
              <w:rPr>
                <w:rFonts w:hint="eastAsia"/>
              </w:rPr>
              <w:t xml:space="preserve">　</w:t>
            </w:r>
            <w:r>
              <w:rPr>
                <w:rFonts w:hint="eastAsia"/>
                <w:lang w:eastAsia="zh-TW"/>
              </w:rPr>
              <w:t xml:space="preserve">　</w:t>
            </w:r>
          </w:p>
        </w:tc>
      </w:tr>
      <w:tr w:rsidR="007A3B6E" w:rsidTr="007A3B6E">
        <w:trPr>
          <w:cantSplit/>
          <w:trHeight w:hRule="exact" w:val="80"/>
        </w:trPr>
        <w:tc>
          <w:tcPr>
            <w:tcW w:w="2160" w:type="dxa"/>
            <w:vMerge/>
            <w:tcBorders>
              <w:top w:val="nil"/>
            </w:tcBorders>
          </w:tcPr>
          <w:p w:rsidR="007A3B6E" w:rsidRDefault="007A3B6E">
            <w:pPr>
              <w:spacing w:before="60" w:line="264" w:lineRule="auto"/>
              <w:rPr>
                <w:lang w:eastAsia="zh-TW"/>
              </w:rPr>
            </w:pPr>
          </w:p>
        </w:tc>
        <w:tc>
          <w:tcPr>
            <w:tcW w:w="840" w:type="dxa"/>
            <w:vMerge/>
            <w:tcBorders>
              <w:top w:val="nil"/>
            </w:tcBorders>
            <w:vAlign w:val="center"/>
          </w:tcPr>
          <w:p w:rsidR="007A3B6E" w:rsidRDefault="007A3B6E">
            <w:pPr>
              <w:jc w:val="distribute"/>
              <w:rPr>
                <w:spacing w:val="105"/>
                <w:lang w:eastAsia="zh-TW"/>
              </w:rPr>
            </w:pPr>
          </w:p>
        </w:tc>
        <w:tc>
          <w:tcPr>
            <w:tcW w:w="5505" w:type="dxa"/>
            <w:gridSpan w:val="2"/>
            <w:vMerge/>
            <w:tcBorders>
              <w:top w:val="nil"/>
            </w:tcBorders>
            <w:vAlign w:val="center"/>
          </w:tcPr>
          <w:p w:rsidR="007A3B6E" w:rsidRDefault="007A3B6E">
            <w:pPr>
              <w:rPr>
                <w:lang w:eastAsia="zh-TW"/>
              </w:rPr>
            </w:pPr>
          </w:p>
        </w:tc>
      </w:tr>
      <w:tr w:rsidR="007A3B6E" w:rsidTr="007A3B6E">
        <w:trPr>
          <w:cantSplit/>
          <w:trHeight w:val="280"/>
        </w:trPr>
        <w:tc>
          <w:tcPr>
            <w:tcW w:w="2160" w:type="dxa"/>
            <w:vMerge/>
            <w:tcBorders>
              <w:top w:val="nil"/>
            </w:tcBorders>
          </w:tcPr>
          <w:p w:rsidR="007A3B6E" w:rsidRDefault="007A3B6E"/>
        </w:tc>
        <w:tc>
          <w:tcPr>
            <w:tcW w:w="840" w:type="dxa"/>
            <w:vMerge w:val="restart"/>
            <w:textDirection w:val="tbRlV"/>
            <w:vAlign w:val="center"/>
          </w:tcPr>
          <w:p w:rsidR="007A3B6E" w:rsidRDefault="007A3B6E">
            <w:pPr>
              <w:jc w:val="center"/>
            </w:pPr>
            <w:r>
              <w:rPr>
                <w:rFonts w:hint="eastAsia"/>
              </w:rPr>
              <w:t>給水使用者</w:t>
            </w:r>
          </w:p>
        </w:tc>
        <w:tc>
          <w:tcPr>
            <w:tcW w:w="2812" w:type="dxa"/>
            <w:vMerge w:val="restart"/>
            <w:vAlign w:val="center"/>
          </w:tcPr>
          <w:p w:rsidR="007A3B6E" w:rsidRDefault="007A3B6E">
            <w:pPr>
              <w:jc w:val="right"/>
            </w:pPr>
          </w:p>
        </w:tc>
        <w:tc>
          <w:tcPr>
            <w:tcW w:w="2693" w:type="dxa"/>
            <w:vMerge w:val="restart"/>
            <w:vAlign w:val="center"/>
          </w:tcPr>
          <w:p w:rsidR="007A3B6E" w:rsidRDefault="007A3B6E">
            <w:pPr>
              <w:jc w:val="right"/>
            </w:pPr>
          </w:p>
        </w:tc>
      </w:tr>
      <w:tr w:rsidR="007A3B6E" w:rsidTr="007A3B6E">
        <w:trPr>
          <w:cantSplit/>
          <w:trHeight w:val="280"/>
        </w:trPr>
        <w:tc>
          <w:tcPr>
            <w:tcW w:w="2160" w:type="dxa"/>
            <w:vMerge/>
            <w:tcBorders>
              <w:top w:val="nil"/>
            </w:tcBorders>
          </w:tcPr>
          <w:p w:rsidR="007A3B6E" w:rsidRDefault="007A3B6E"/>
        </w:tc>
        <w:tc>
          <w:tcPr>
            <w:tcW w:w="840" w:type="dxa"/>
            <w:vMerge/>
            <w:textDirection w:val="tbRlV"/>
            <w:vAlign w:val="center"/>
          </w:tcPr>
          <w:p w:rsidR="007A3B6E" w:rsidRDefault="007A3B6E">
            <w:pPr>
              <w:ind w:left="113" w:right="113"/>
              <w:jc w:val="center"/>
            </w:pPr>
          </w:p>
        </w:tc>
        <w:tc>
          <w:tcPr>
            <w:tcW w:w="2812" w:type="dxa"/>
            <w:vMerge/>
            <w:vAlign w:val="center"/>
          </w:tcPr>
          <w:p w:rsidR="007A3B6E" w:rsidRDefault="007A3B6E">
            <w:pPr>
              <w:jc w:val="right"/>
            </w:pPr>
          </w:p>
        </w:tc>
        <w:tc>
          <w:tcPr>
            <w:tcW w:w="2693" w:type="dxa"/>
            <w:vMerge/>
            <w:vAlign w:val="center"/>
          </w:tcPr>
          <w:p w:rsidR="007A3B6E" w:rsidRDefault="007A3B6E">
            <w:pPr>
              <w:jc w:val="right"/>
            </w:pPr>
          </w:p>
        </w:tc>
      </w:tr>
      <w:tr w:rsidR="007A3B6E" w:rsidTr="007A3B6E">
        <w:trPr>
          <w:cantSplit/>
          <w:trHeight w:val="560"/>
        </w:trPr>
        <w:tc>
          <w:tcPr>
            <w:tcW w:w="2160" w:type="dxa"/>
            <w:vMerge/>
            <w:tcBorders>
              <w:top w:val="nil"/>
            </w:tcBorders>
          </w:tcPr>
          <w:p w:rsidR="007A3B6E" w:rsidRDefault="007A3B6E"/>
        </w:tc>
        <w:tc>
          <w:tcPr>
            <w:tcW w:w="840" w:type="dxa"/>
            <w:vMerge/>
          </w:tcPr>
          <w:p w:rsidR="007A3B6E" w:rsidRDefault="007A3B6E"/>
        </w:tc>
        <w:tc>
          <w:tcPr>
            <w:tcW w:w="2812" w:type="dxa"/>
            <w:vAlign w:val="center"/>
          </w:tcPr>
          <w:p w:rsidR="007A3B6E" w:rsidRDefault="007A3B6E">
            <w:pPr>
              <w:jc w:val="right"/>
            </w:pPr>
          </w:p>
        </w:tc>
        <w:tc>
          <w:tcPr>
            <w:tcW w:w="2693" w:type="dxa"/>
            <w:vAlign w:val="center"/>
          </w:tcPr>
          <w:p w:rsidR="007A3B6E" w:rsidRDefault="007A3B6E">
            <w:pPr>
              <w:jc w:val="right"/>
            </w:pPr>
          </w:p>
        </w:tc>
      </w:tr>
      <w:tr w:rsidR="007A3B6E" w:rsidTr="007A3B6E">
        <w:trPr>
          <w:cantSplit/>
          <w:trHeight w:hRule="exact" w:val="160"/>
        </w:trPr>
        <w:tc>
          <w:tcPr>
            <w:tcW w:w="2160" w:type="dxa"/>
            <w:vMerge/>
            <w:tcBorders>
              <w:top w:val="nil"/>
            </w:tcBorders>
          </w:tcPr>
          <w:p w:rsidR="007A3B6E" w:rsidRDefault="007A3B6E"/>
        </w:tc>
        <w:tc>
          <w:tcPr>
            <w:tcW w:w="840" w:type="dxa"/>
            <w:vMerge/>
          </w:tcPr>
          <w:p w:rsidR="007A3B6E" w:rsidRDefault="007A3B6E"/>
        </w:tc>
        <w:tc>
          <w:tcPr>
            <w:tcW w:w="2812" w:type="dxa"/>
            <w:vMerge w:val="restart"/>
            <w:vAlign w:val="center"/>
          </w:tcPr>
          <w:p w:rsidR="007A3B6E" w:rsidRDefault="007A3B6E">
            <w:pPr>
              <w:jc w:val="right"/>
            </w:pPr>
          </w:p>
        </w:tc>
        <w:tc>
          <w:tcPr>
            <w:tcW w:w="2693" w:type="dxa"/>
            <w:vMerge w:val="restart"/>
            <w:vAlign w:val="center"/>
          </w:tcPr>
          <w:p w:rsidR="007A3B6E" w:rsidRDefault="007A3B6E">
            <w:pPr>
              <w:jc w:val="right"/>
            </w:pPr>
          </w:p>
        </w:tc>
      </w:tr>
      <w:tr w:rsidR="007A3B6E" w:rsidTr="007A3B6E">
        <w:trPr>
          <w:cantSplit/>
          <w:trHeight w:val="360"/>
        </w:trPr>
        <w:tc>
          <w:tcPr>
            <w:tcW w:w="2160" w:type="dxa"/>
            <w:vMerge/>
            <w:tcBorders>
              <w:top w:val="nil"/>
            </w:tcBorders>
          </w:tcPr>
          <w:p w:rsidR="007A3B6E" w:rsidRDefault="007A3B6E"/>
        </w:tc>
        <w:tc>
          <w:tcPr>
            <w:tcW w:w="840" w:type="dxa"/>
            <w:vMerge/>
          </w:tcPr>
          <w:p w:rsidR="007A3B6E" w:rsidRDefault="007A3B6E"/>
        </w:tc>
        <w:tc>
          <w:tcPr>
            <w:tcW w:w="2812" w:type="dxa"/>
            <w:vMerge/>
            <w:vAlign w:val="center"/>
          </w:tcPr>
          <w:p w:rsidR="007A3B6E" w:rsidRDefault="007A3B6E">
            <w:pPr>
              <w:jc w:val="right"/>
            </w:pPr>
          </w:p>
        </w:tc>
        <w:tc>
          <w:tcPr>
            <w:tcW w:w="2693" w:type="dxa"/>
            <w:vMerge/>
            <w:vAlign w:val="center"/>
          </w:tcPr>
          <w:p w:rsidR="007A3B6E" w:rsidRDefault="007A3B6E">
            <w:pPr>
              <w:jc w:val="right"/>
            </w:pPr>
          </w:p>
        </w:tc>
      </w:tr>
      <w:tr w:rsidR="007A3B6E" w:rsidTr="007A3B6E">
        <w:trPr>
          <w:cantSplit/>
          <w:trHeight w:hRule="exact" w:val="40"/>
        </w:trPr>
        <w:tc>
          <w:tcPr>
            <w:tcW w:w="2160" w:type="dxa"/>
            <w:vMerge/>
            <w:tcBorders>
              <w:top w:val="nil"/>
            </w:tcBorders>
          </w:tcPr>
          <w:p w:rsidR="007A3B6E" w:rsidRDefault="007A3B6E"/>
        </w:tc>
        <w:tc>
          <w:tcPr>
            <w:tcW w:w="840" w:type="dxa"/>
            <w:vMerge/>
          </w:tcPr>
          <w:p w:rsidR="007A3B6E" w:rsidRDefault="007A3B6E"/>
        </w:tc>
        <w:tc>
          <w:tcPr>
            <w:tcW w:w="2812" w:type="dxa"/>
            <w:vMerge/>
            <w:vAlign w:val="center"/>
          </w:tcPr>
          <w:p w:rsidR="007A3B6E" w:rsidRDefault="007A3B6E">
            <w:pPr>
              <w:jc w:val="right"/>
            </w:pPr>
          </w:p>
        </w:tc>
        <w:tc>
          <w:tcPr>
            <w:tcW w:w="2693" w:type="dxa"/>
            <w:vMerge/>
            <w:vAlign w:val="center"/>
          </w:tcPr>
          <w:p w:rsidR="007A3B6E" w:rsidRDefault="007A3B6E">
            <w:pPr>
              <w:jc w:val="right"/>
            </w:pPr>
          </w:p>
        </w:tc>
      </w:tr>
      <w:tr w:rsidR="007A3B6E" w:rsidTr="007A3B6E">
        <w:trPr>
          <w:cantSplit/>
          <w:trHeight w:val="560"/>
        </w:trPr>
        <w:tc>
          <w:tcPr>
            <w:tcW w:w="2160" w:type="dxa"/>
            <w:vMerge/>
            <w:tcBorders>
              <w:top w:val="nil"/>
            </w:tcBorders>
          </w:tcPr>
          <w:p w:rsidR="007A3B6E" w:rsidRDefault="007A3B6E"/>
        </w:tc>
        <w:tc>
          <w:tcPr>
            <w:tcW w:w="840" w:type="dxa"/>
            <w:vMerge/>
          </w:tcPr>
          <w:p w:rsidR="007A3B6E" w:rsidRDefault="007A3B6E"/>
        </w:tc>
        <w:tc>
          <w:tcPr>
            <w:tcW w:w="2812" w:type="dxa"/>
            <w:vAlign w:val="center"/>
          </w:tcPr>
          <w:p w:rsidR="007A3B6E" w:rsidRDefault="007A3B6E">
            <w:pPr>
              <w:jc w:val="right"/>
            </w:pPr>
          </w:p>
        </w:tc>
        <w:tc>
          <w:tcPr>
            <w:tcW w:w="2693" w:type="dxa"/>
            <w:vAlign w:val="center"/>
          </w:tcPr>
          <w:p w:rsidR="007A3B6E" w:rsidRDefault="007A3B6E">
            <w:pPr>
              <w:jc w:val="right"/>
            </w:pPr>
          </w:p>
        </w:tc>
      </w:tr>
      <w:tr w:rsidR="007A3B6E" w:rsidTr="007A3B6E">
        <w:trPr>
          <w:cantSplit/>
          <w:trHeight w:val="400"/>
        </w:trPr>
        <w:tc>
          <w:tcPr>
            <w:tcW w:w="2160" w:type="dxa"/>
            <w:vMerge w:val="restart"/>
            <w:vAlign w:val="center"/>
          </w:tcPr>
          <w:p w:rsidR="007A3B6E" w:rsidRDefault="007A3B6E">
            <w:pPr>
              <w:jc w:val="distribute"/>
            </w:pPr>
            <w:r>
              <w:rPr>
                <w:rFonts w:hint="eastAsia"/>
              </w:rPr>
              <w:t>装置場所及び種類</w:t>
            </w:r>
          </w:p>
        </w:tc>
        <w:tc>
          <w:tcPr>
            <w:tcW w:w="6345" w:type="dxa"/>
            <w:gridSpan w:val="3"/>
            <w:vMerge w:val="restart"/>
          </w:tcPr>
          <w:p w:rsidR="007A3B6E" w:rsidRDefault="007A3B6E" w:rsidP="00B0379F">
            <w:pPr>
              <w:spacing w:beforeLines="50" w:before="167"/>
              <w:rPr>
                <w:lang w:eastAsia="zh-TW"/>
              </w:rPr>
            </w:pPr>
            <w:r>
              <w:rPr>
                <w:rFonts w:hint="eastAsia"/>
                <w:lang w:eastAsia="zh-TW"/>
              </w:rPr>
              <w:t>長門市　　　　　　　　　　栓第　　　　　号</w:t>
            </w:r>
          </w:p>
          <w:p w:rsidR="007A3B6E" w:rsidRDefault="007A3B6E">
            <w:pPr>
              <w:jc w:val="center"/>
            </w:pPr>
            <w:r>
              <w:rPr>
                <w:rFonts w:hint="eastAsia"/>
              </w:rPr>
              <w:t>栓　　　　　　　　用</w:t>
            </w:r>
          </w:p>
        </w:tc>
      </w:tr>
      <w:tr w:rsidR="007A3B6E" w:rsidTr="007A3B6E">
        <w:trPr>
          <w:cantSplit/>
          <w:trHeight w:val="360"/>
        </w:trPr>
        <w:tc>
          <w:tcPr>
            <w:tcW w:w="2160" w:type="dxa"/>
            <w:vMerge/>
            <w:vAlign w:val="center"/>
          </w:tcPr>
          <w:p w:rsidR="007A3B6E" w:rsidRDefault="007A3B6E">
            <w:pPr>
              <w:jc w:val="distribute"/>
            </w:pPr>
          </w:p>
        </w:tc>
        <w:tc>
          <w:tcPr>
            <w:tcW w:w="6345" w:type="dxa"/>
            <w:gridSpan w:val="3"/>
            <w:vMerge/>
            <w:vAlign w:val="center"/>
          </w:tcPr>
          <w:p w:rsidR="007A3B6E" w:rsidRDefault="007A3B6E">
            <w:pPr>
              <w:spacing w:after="120"/>
            </w:pPr>
          </w:p>
        </w:tc>
      </w:tr>
      <w:tr w:rsidR="007A3B6E" w:rsidTr="007A3B6E">
        <w:trPr>
          <w:cantSplit/>
          <w:trHeight w:hRule="exact" w:val="200"/>
        </w:trPr>
        <w:tc>
          <w:tcPr>
            <w:tcW w:w="2160" w:type="dxa"/>
            <w:vMerge/>
            <w:vAlign w:val="center"/>
          </w:tcPr>
          <w:p w:rsidR="007A3B6E" w:rsidRDefault="007A3B6E">
            <w:pPr>
              <w:jc w:val="distribute"/>
            </w:pPr>
          </w:p>
        </w:tc>
        <w:tc>
          <w:tcPr>
            <w:tcW w:w="6345" w:type="dxa"/>
            <w:gridSpan w:val="3"/>
            <w:vMerge/>
            <w:vAlign w:val="center"/>
          </w:tcPr>
          <w:p w:rsidR="007A3B6E" w:rsidRDefault="007A3B6E">
            <w:pPr>
              <w:spacing w:after="120"/>
            </w:pPr>
          </w:p>
        </w:tc>
      </w:tr>
      <w:tr w:rsidR="007A3B6E" w:rsidTr="007A3B6E">
        <w:trPr>
          <w:cantSplit/>
          <w:trHeight w:val="800"/>
        </w:trPr>
        <w:tc>
          <w:tcPr>
            <w:tcW w:w="2160" w:type="dxa"/>
            <w:vMerge w:val="restart"/>
            <w:vAlign w:val="center"/>
          </w:tcPr>
          <w:p w:rsidR="007A3B6E" w:rsidRDefault="007A3B6E">
            <w:pPr>
              <w:jc w:val="distribute"/>
            </w:pPr>
            <w:r>
              <w:rPr>
                <w:rFonts w:hint="eastAsia"/>
                <w:position w:val="16"/>
              </w:rPr>
              <w:t>管理人住所氏名及び</w:t>
            </w:r>
            <w:r>
              <w:rPr>
                <w:rFonts w:hint="eastAsia"/>
              </w:rPr>
              <w:t>選定・変更年月日</w:t>
            </w:r>
          </w:p>
        </w:tc>
        <w:tc>
          <w:tcPr>
            <w:tcW w:w="6345" w:type="dxa"/>
            <w:gridSpan w:val="3"/>
            <w:vMerge w:val="restart"/>
          </w:tcPr>
          <w:p w:rsidR="007A3B6E" w:rsidRDefault="007A3B6E" w:rsidP="00B0379F">
            <w:pPr>
              <w:spacing w:beforeLines="50" w:before="167"/>
              <w:rPr>
                <w:lang w:eastAsia="zh-TW"/>
              </w:rPr>
            </w:pPr>
            <w:r>
              <w:rPr>
                <w:rFonts w:hint="eastAsia"/>
                <w:lang w:eastAsia="zh-TW"/>
              </w:rPr>
              <w:t>新　住所　長門市</w:t>
            </w:r>
          </w:p>
          <w:p w:rsidR="007A3B6E" w:rsidRDefault="007A3B6E">
            <w:pPr>
              <w:jc w:val="right"/>
              <w:rPr>
                <w:lang w:eastAsia="zh-TW"/>
              </w:rPr>
            </w:pPr>
            <w:r>
              <w:rPr>
                <w:rFonts w:hint="eastAsia"/>
                <w:lang w:eastAsia="zh-TW"/>
              </w:rPr>
              <w:t xml:space="preserve">氏名　　　　　　　　　　　</w:t>
            </w:r>
          </w:p>
        </w:tc>
      </w:tr>
      <w:tr w:rsidR="007A3B6E" w:rsidTr="007A3B6E">
        <w:trPr>
          <w:cantSplit/>
          <w:trHeight w:hRule="exact" w:val="160"/>
        </w:trPr>
        <w:tc>
          <w:tcPr>
            <w:tcW w:w="2160" w:type="dxa"/>
            <w:vMerge/>
            <w:vAlign w:val="center"/>
          </w:tcPr>
          <w:p w:rsidR="007A3B6E" w:rsidRDefault="007A3B6E">
            <w:pPr>
              <w:jc w:val="distribute"/>
              <w:rPr>
                <w:position w:val="16"/>
                <w:lang w:eastAsia="zh-TW"/>
              </w:rPr>
            </w:pPr>
          </w:p>
        </w:tc>
        <w:tc>
          <w:tcPr>
            <w:tcW w:w="6345" w:type="dxa"/>
            <w:gridSpan w:val="3"/>
            <w:vMerge/>
          </w:tcPr>
          <w:p w:rsidR="007A3B6E" w:rsidRDefault="007A3B6E">
            <w:pPr>
              <w:spacing w:after="160"/>
              <w:rPr>
                <w:lang w:eastAsia="zh-TW"/>
              </w:rPr>
            </w:pPr>
          </w:p>
        </w:tc>
      </w:tr>
      <w:tr w:rsidR="007A3B6E" w:rsidTr="007A3B6E">
        <w:trPr>
          <w:cantSplit/>
          <w:trHeight w:hRule="exact" w:val="200"/>
        </w:trPr>
        <w:tc>
          <w:tcPr>
            <w:tcW w:w="2160" w:type="dxa"/>
            <w:vMerge/>
          </w:tcPr>
          <w:p w:rsidR="007A3B6E" w:rsidRDefault="007A3B6E"/>
        </w:tc>
        <w:tc>
          <w:tcPr>
            <w:tcW w:w="6345" w:type="dxa"/>
            <w:gridSpan w:val="3"/>
            <w:vMerge w:val="restart"/>
          </w:tcPr>
          <w:p w:rsidR="007A3B6E" w:rsidRDefault="007A3B6E" w:rsidP="00B0379F">
            <w:pPr>
              <w:spacing w:beforeLines="50" w:before="167"/>
              <w:rPr>
                <w:lang w:eastAsia="zh-TW"/>
              </w:rPr>
            </w:pPr>
            <w:r>
              <w:rPr>
                <w:rFonts w:hint="eastAsia"/>
                <w:lang w:eastAsia="zh-TW"/>
              </w:rPr>
              <w:t>旧　住所　長門市</w:t>
            </w:r>
          </w:p>
          <w:p w:rsidR="007A3B6E" w:rsidRDefault="007A3B6E">
            <w:pPr>
              <w:jc w:val="right"/>
              <w:rPr>
                <w:lang w:eastAsia="zh-TW"/>
              </w:rPr>
            </w:pPr>
            <w:r>
              <w:rPr>
                <w:rFonts w:hint="eastAsia"/>
                <w:lang w:eastAsia="zh-TW"/>
              </w:rPr>
              <w:t xml:space="preserve">氏名　　　　　　　　　　　</w:t>
            </w:r>
          </w:p>
        </w:tc>
      </w:tr>
      <w:tr w:rsidR="007A3B6E" w:rsidTr="007A3B6E">
        <w:trPr>
          <w:cantSplit/>
          <w:trHeight w:val="760"/>
        </w:trPr>
        <w:tc>
          <w:tcPr>
            <w:tcW w:w="2160" w:type="dxa"/>
            <w:vMerge/>
          </w:tcPr>
          <w:p w:rsidR="007A3B6E" w:rsidRDefault="007A3B6E">
            <w:pPr>
              <w:rPr>
                <w:lang w:eastAsia="zh-TW"/>
              </w:rPr>
            </w:pPr>
          </w:p>
        </w:tc>
        <w:tc>
          <w:tcPr>
            <w:tcW w:w="6345" w:type="dxa"/>
            <w:gridSpan w:val="3"/>
            <w:vMerge/>
            <w:vAlign w:val="center"/>
          </w:tcPr>
          <w:p w:rsidR="007A3B6E" w:rsidRDefault="007A3B6E">
            <w:pPr>
              <w:spacing w:after="160"/>
              <w:rPr>
                <w:lang w:eastAsia="zh-TW"/>
              </w:rPr>
            </w:pPr>
          </w:p>
        </w:tc>
      </w:tr>
      <w:tr w:rsidR="007A3B6E" w:rsidTr="007A3B6E">
        <w:trPr>
          <w:cantSplit/>
          <w:trHeight w:hRule="exact" w:val="240"/>
        </w:trPr>
        <w:tc>
          <w:tcPr>
            <w:tcW w:w="2160" w:type="dxa"/>
            <w:vMerge/>
          </w:tcPr>
          <w:p w:rsidR="007A3B6E" w:rsidRDefault="007A3B6E">
            <w:pPr>
              <w:rPr>
                <w:lang w:eastAsia="zh-TW"/>
              </w:rPr>
            </w:pPr>
          </w:p>
        </w:tc>
        <w:tc>
          <w:tcPr>
            <w:tcW w:w="6345" w:type="dxa"/>
            <w:gridSpan w:val="3"/>
            <w:vMerge w:val="restart"/>
            <w:vAlign w:val="center"/>
          </w:tcPr>
          <w:p w:rsidR="007A3B6E" w:rsidRDefault="007A3B6E">
            <w:pPr>
              <w:jc w:val="center"/>
            </w:pPr>
            <w:r>
              <w:rPr>
                <w:rFonts w:hint="eastAsia"/>
                <w:lang w:eastAsia="zh-TW"/>
              </w:rPr>
              <w:t xml:space="preserve">　　　</w:t>
            </w:r>
            <w:r>
              <w:rPr>
                <w:rFonts w:hint="eastAsia"/>
              </w:rPr>
              <w:t>年　　　月　　　日</w:t>
            </w:r>
          </w:p>
        </w:tc>
      </w:tr>
      <w:tr w:rsidR="007A3B6E" w:rsidTr="007A3B6E">
        <w:trPr>
          <w:cantSplit/>
          <w:trHeight w:val="520"/>
        </w:trPr>
        <w:tc>
          <w:tcPr>
            <w:tcW w:w="2160" w:type="dxa"/>
            <w:vMerge/>
          </w:tcPr>
          <w:p w:rsidR="007A3B6E" w:rsidRDefault="007A3B6E"/>
        </w:tc>
        <w:tc>
          <w:tcPr>
            <w:tcW w:w="6345" w:type="dxa"/>
            <w:gridSpan w:val="3"/>
            <w:vMerge/>
            <w:vAlign w:val="center"/>
          </w:tcPr>
          <w:p w:rsidR="007A3B6E" w:rsidRDefault="007A3B6E">
            <w:pPr>
              <w:jc w:val="center"/>
            </w:pPr>
          </w:p>
        </w:tc>
      </w:tr>
    </w:tbl>
    <w:p w:rsidR="00871858" w:rsidRDefault="00871858"/>
    <w:sectPr w:rsidR="0087185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54A" w:rsidRDefault="00C1454A">
      <w:r>
        <w:separator/>
      </w:r>
    </w:p>
  </w:endnote>
  <w:endnote w:type="continuationSeparator" w:id="0">
    <w:p w:rsidR="00C1454A" w:rsidRDefault="00C1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54A" w:rsidRDefault="00C1454A">
      <w:r>
        <w:separator/>
      </w:r>
    </w:p>
  </w:footnote>
  <w:footnote w:type="continuationSeparator" w:id="0">
    <w:p w:rsidR="00C1454A" w:rsidRDefault="00C145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hdrShapeDefaults>
    <o:shapedefaults v:ext="edit" spidmax="2049"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D8"/>
    <w:rsid w:val="00016303"/>
    <w:rsid w:val="00034A46"/>
    <w:rsid w:val="000E4D0D"/>
    <w:rsid w:val="00167D2C"/>
    <w:rsid w:val="001E2B45"/>
    <w:rsid w:val="00264870"/>
    <w:rsid w:val="0027760F"/>
    <w:rsid w:val="002C483D"/>
    <w:rsid w:val="0042531F"/>
    <w:rsid w:val="004C2EF5"/>
    <w:rsid w:val="00524516"/>
    <w:rsid w:val="00647007"/>
    <w:rsid w:val="00732166"/>
    <w:rsid w:val="007A3B6E"/>
    <w:rsid w:val="00835B40"/>
    <w:rsid w:val="00871858"/>
    <w:rsid w:val="008731E9"/>
    <w:rsid w:val="008D6264"/>
    <w:rsid w:val="009A7CDC"/>
    <w:rsid w:val="00AF4FFD"/>
    <w:rsid w:val="00B0379F"/>
    <w:rsid w:val="00B23565"/>
    <w:rsid w:val="00C1454A"/>
    <w:rsid w:val="00C16271"/>
    <w:rsid w:val="00C360D8"/>
    <w:rsid w:val="00D618AE"/>
    <w:rsid w:val="00DF4F67"/>
    <w:rsid w:val="00E76EF0"/>
    <w:rsid w:val="00F82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5pt"/>
      <v:textbox inset="5.85pt,.7pt,5.85pt,.7pt"/>
    </o:shapedefaults>
    <o:shapelayout v:ext="edit">
      <o:idmap v:ext="edit" data="1"/>
    </o:shapelayout>
  </w:shapeDefaults>
  <w:decimalSymbol w:val="."/>
  <w:listSeparator w:val=","/>
  <w15:chartTrackingRefBased/>
  <w15:docId w15:val="{CFBBF5FE-D336-4BA5-BF0F-74C7C189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TotalTime>
  <Pages>1</Pages>
  <Words>51</Words>
  <Characters>295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晋</dc:creator>
  <cp:keywords/>
  <cp:lastModifiedBy>総務課１</cp:lastModifiedBy>
  <cp:revision>6</cp:revision>
  <cp:lastPrinted>1899-12-31T15:00:00Z</cp:lastPrinted>
  <dcterms:created xsi:type="dcterms:W3CDTF">2025-04-15T11:16:00Z</dcterms:created>
  <dcterms:modified xsi:type="dcterms:W3CDTF">2025-04-16T04:03:00Z</dcterms:modified>
</cp:coreProperties>
</file>