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313" w:rsidRDefault="00B72313">
      <w:pPr>
        <w:rPr>
          <w:rFonts w:hint="eastAsia"/>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6</w:t>
      </w:r>
      <w:r>
        <w:rPr>
          <w:rFonts w:hint="eastAsia"/>
          <w:lang w:eastAsia="zh-TW"/>
        </w:rPr>
        <w:t>条関係</w:t>
      </w:r>
      <w:r>
        <w:rPr>
          <w:lang w:eastAsia="zh-TW"/>
        </w:rPr>
        <w:t>)</w:t>
      </w:r>
    </w:p>
    <w:p w:rsidR="00B72313" w:rsidRDefault="00B72313">
      <w:pPr>
        <w:rPr>
          <w:rFonts w:hint="eastAsia"/>
          <w:lang w:eastAsia="zh-TW"/>
        </w:rPr>
      </w:pPr>
    </w:p>
    <w:p w:rsidR="00B72313" w:rsidRDefault="00B72313">
      <w:pPr>
        <w:rPr>
          <w:rFonts w:hint="eastAsia"/>
          <w:lang w:eastAsia="zh-TW"/>
        </w:rPr>
      </w:pPr>
    </w:p>
    <w:p w:rsidR="00B72313" w:rsidRDefault="00B72313">
      <w:pPr>
        <w:jc w:val="center"/>
      </w:pPr>
      <w:r>
        <w:rPr>
          <w:rFonts w:hint="eastAsia"/>
        </w:rPr>
        <w:t>開発行為に伴う水利施設の協議申請書</w:t>
      </w:r>
    </w:p>
    <w:p w:rsidR="00B72313" w:rsidRDefault="00B72313">
      <w:pPr>
        <w:rPr>
          <w:rFonts w:hint="eastAsia"/>
        </w:rPr>
      </w:pPr>
    </w:p>
    <w:p w:rsidR="00B72313" w:rsidRDefault="00B72313">
      <w:pPr>
        <w:jc w:val="right"/>
        <w:rPr>
          <w:rFonts w:hint="eastAsia"/>
          <w:lang w:eastAsia="zh-TW"/>
        </w:rPr>
      </w:pPr>
      <w:r>
        <w:rPr>
          <w:rFonts w:hint="eastAsia"/>
          <w:lang w:eastAsia="zh-TW"/>
        </w:rPr>
        <w:t xml:space="preserve">年　　月　　日　　</w:t>
      </w:r>
    </w:p>
    <w:p w:rsidR="00B72313" w:rsidRDefault="00B72313">
      <w:pPr>
        <w:rPr>
          <w:lang w:eastAsia="zh-TW"/>
        </w:rPr>
      </w:pPr>
    </w:p>
    <w:p w:rsidR="00B72313" w:rsidRDefault="00B72313">
      <w:pPr>
        <w:rPr>
          <w:rFonts w:hint="eastAsia"/>
          <w:lang w:eastAsia="zh-TW"/>
        </w:rPr>
      </w:pPr>
      <w:r>
        <w:rPr>
          <w:rFonts w:hint="eastAsia"/>
          <w:lang w:eastAsia="zh-TW"/>
        </w:rPr>
        <w:t xml:space="preserve">　長門市消防長　様</w:t>
      </w:r>
    </w:p>
    <w:p w:rsidR="00B72313" w:rsidRDefault="00B72313">
      <w:pPr>
        <w:rPr>
          <w:rFonts w:hint="eastAsia"/>
          <w:lang w:eastAsia="zh-TW"/>
        </w:rPr>
      </w:pPr>
    </w:p>
    <w:p w:rsidR="00B72313" w:rsidRDefault="00B72313">
      <w:pPr>
        <w:rPr>
          <w:lang w:eastAsia="zh-TW"/>
        </w:rPr>
      </w:pPr>
    </w:p>
    <w:p w:rsidR="00B72313" w:rsidRDefault="00B72313">
      <w:pPr>
        <w:jc w:val="right"/>
        <w:rPr>
          <w:lang w:eastAsia="zh-TW"/>
        </w:rPr>
      </w:pPr>
      <w:r>
        <w:rPr>
          <w:rFonts w:hint="eastAsia"/>
          <w:lang w:eastAsia="zh-TW"/>
        </w:rPr>
        <w:t xml:space="preserve">申請者住所　　　　　　　　　　　</w:t>
      </w:r>
    </w:p>
    <w:p w:rsidR="00B72313" w:rsidRDefault="00B72313">
      <w:pPr>
        <w:jc w:val="right"/>
        <w:rPr>
          <w:rFonts w:hint="eastAsia"/>
          <w:lang w:eastAsia="zh-TW"/>
        </w:rPr>
      </w:pPr>
    </w:p>
    <w:p w:rsidR="00B72313" w:rsidRDefault="00B72313">
      <w:pPr>
        <w:jc w:val="right"/>
      </w:pPr>
      <w:r>
        <w:rPr>
          <w:rFonts w:hint="eastAsia"/>
        </w:rPr>
        <w:t xml:space="preserve">氏名　　　　　　　　</w:t>
      </w:r>
      <w:r w:rsidR="00CB4A6B">
        <w:rPr>
          <w:rFonts w:hint="eastAsia"/>
        </w:rPr>
        <w:t xml:space="preserve">　</w:t>
      </w:r>
      <w:r>
        <w:rPr>
          <w:rFonts w:hint="eastAsia"/>
        </w:rPr>
        <w:t xml:space="preserve">　　</w:t>
      </w:r>
    </w:p>
    <w:p w:rsidR="00B72313" w:rsidRDefault="00B72313">
      <w:pPr>
        <w:rPr>
          <w:rFonts w:hint="eastAsia"/>
        </w:rPr>
      </w:pPr>
    </w:p>
    <w:p w:rsidR="00B72313" w:rsidRDefault="00B72313">
      <w:r>
        <w:rPr>
          <w:rFonts w:hint="eastAsia"/>
        </w:rPr>
        <w:t xml:space="preserve">　次の区域内において開発行為をしたいので、長門市開発行為に伴う水利施設の設置に関する事務処理規程第</w:t>
      </w:r>
      <w:r>
        <w:t>6</w:t>
      </w:r>
      <w:r>
        <w:rPr>
          <w:rFonts w:hint="eastAsia"/>
        </w:rPr>
        <w:t>条第</w:t>
      </w:r>
      <w:r>
        <w:t>1</w:t>
      </w:r>
      <w:r>
        <w:rPr>
          <w:rFonts w:hint="eastAsia"/>
        </w:rPr>
        <w:t>項の規定に基づき、協議を申請します。</w:t>
      </w:r>
    </w:p>
    <w:p w:rsidR="00B72313" w:rsidRDefault="00B72313">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155"/>
        <w:gridCol w:w="5355"/>
      </w:tblGrid>
      <w:tr w:rsidR="00B72313">
        <w:tblPrEx>
          <w:tblCellMar>
            <w:top w:w="0" w:type="dxa"/>
            <w:bottom w:w="0" w:type="dxa"/>
          </w:tblCellMar>
        </w:tblPrEx>
        <w:trPr>
          <w:cantSplit/>
          <w:trHeight w:val="600"/>
        </w:trPr>
        <w:tc>
          <w:tcPr>
            <w:tcW w:w="3150" w:type="dxa"/>
            <w:gridSpan w:val="2"/>
            <w:vAlign w:val="center"/>
          </w:tcPr>
          <w:p w:rsidR="00B72313" w:rsidRDefault="00B72313">
            <w:pPr>
              <w:ind w:left="315" w:hanging="315"/>
            </w:pPr>
            <w:r>
              <w:t>1</w:t>
            </w:r>
            <w:r>
              <w:rPr>
                <w:rFonts w:hint="eastAsia"/>
              </w:rPr>
              <w:t xml:space="preserve">　開発区域に含まれる地域の名称</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restart"/>
            <w:vAlign w:val="center"/>
          </w:tcPr>
          <w:p w:rsidR="00B72313" w:rsidRDefault="00B72313">
            <w:r>
              <w:t>2</w:t>
            </w:r>
            <w:r>
              <w:rPr>
                <w:rFonts w:hint="eastAsia"/>
              </w:rPr>
              <w:t xml:space="preserve">　既存の水利施設</w:t>
            </w:r>
          </w:p>
        </w:tc>
        <w:tc>
          <w:tcPr>
            <w:tcW w:w="1155" w:type="dxa"/>
            <w:vAlign w:val="center"/>
          </w:tcPr>
          <w:p w:rsidR="00B72313" w:rsidRDefault="00B72313">
            <w:pPr>
              <w:jc w:val="center"/>
            </w:pPr>
            <w:r>
              <w:rPr>
                <w:rFonts w:hint="eastAsia"/>
                <w:spacing w:val="210"/>
              </w:rPr>
              <w:t>種</w:t>
            </w:r>
            <w:r>
              <w:rPr>
                <w:rFonts w:hint="eastAsia"/>
              </w:rPr>
              <w:t>別</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位</w:t>
            </w:r>
            <w:r>
              <w:rPr>
                <w:rFonts w:hint="eastAsia"/>
              </w:rPr>
              <w:t>置</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構</w:t>
            </w:r>
            <w:r>
              <w:rPr>
                <w:rFonts w:hint="eastAsia"/>
              </w:rPr>
              <w:t>造</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規</w:t>
            </w:r>
            <w:r>
              <w:rPr>
                <w:rFonts w:hint="eastAsia"/>
              </w:rPr>
              <w:t>模</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rPr>
              <w:t>所有者等</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restart"/>
            <w:vAlign w:val="center"/>
          </w:tcPr>
          <w:p w:rsidR="00B72313" w:rsidRDefault="00B72313">
            <w:pPr>
              <w:ind w:left="315" w:hanging="315"/>
            </w:pPr>
            <w:r>
              <w:t>3</w:t>
            </w:r>
            <w:r>
              <w:rPr>
                <w:rFonts w:hint="eastAsia"/>
              </w:rPr>
              <w:t xml:space="preserve">　新たに設置する水利施設</w:t>
            </w:r>
          </w:p>
        </w:tc>
        <w:tc>
          <w:tcPr>
            <w:tcW w:w="1155" w:type="dxa"/>
            <w:vAlign w:val="center"/>
          </w:tcPr>
          <w:p w:rsidR="00B72313" w:rsidRDefault="00B72313">
            <w:pPr>
              <w:jc w:val="center"/>
            </w:pPr>
            <w:r>
              <w:rPr>
                <w:rFonts w:hint="eastAsia"/>
                <w:spacing w:val="210"/>
              </w:rPr>
              <w:t>種</w:t>
            </w:r>
            <w:r>
              <w:rPr>
                <w:rFonts w:hint="eastAsia"/>
              </w:rPr>
              <w:t>別</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位</w:t>
            </w:r>
            <w:r>
              <w:rPr>
                <w:rFonts w:hint="eastAsia"/>
              </w:rPr>
              <w:t>置</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構</w:t>
            </w:r>
            <w:r>
              <w:rPr>
                <w:rFonts w:hint="eastAsia"/>
              </w:rPr>
              <w:t>造</w:t>
            </w:r>
          </w:p>
        </w:tc>
        <w:tc>
          <w:tcPr>
            <w:tcW w:w="5355" w:type="dxa"/>
            <w:vAlign w:val="center"/>
          </w:tcPr>
          <w:p w:rsidR="00B72313" w:rsidRDefault="00B72313">
            <w:r>
              <w:rPr>
                <w:rFonts w:hint="eastAsia"/>
              </w:rPr>
              <w:t xml:space="preserve">　</w:t>
            </w:r>
          </w:p>
        </w:tc>
      </w:tr>
      <w:tr w:rsidR="00B72313">
        <w:tblPrEx>
          <w:tblCellMar>
            <w:top w:w="0" w:type="dxa"/>
            <w:bottom w:w="0" w:type="dxa"/>
          </w:tblCellMar>
        </w:tblPrEx>
        <w:trPr>
          <w:cantSplit/>
          <w:trHeight w:val="600"/>
        </w:trPr>
        <w:tc>
          <w:tcPr>
            <w:tcW w:w="1995" w:type="dxa"/>
            <w:vMerge/>
            <w:vAlign w:val="center"/>
          </w:tcPr>
          <w:p w:rsidR="00B72313" w:rsidRDefault="00B72313"/>
        </w:tc>
        <w:tc>
          <w:tcPr>
            <w:tcW w:w="1155" w:type="dxa"/>
            <w:vAlign w:val="center"/>
          </w:tcPr>
          <w:p w:rsidR="00B72313" w:rsidRDefault="00B72313">
            <w:pPr>
              <w:jc w:val="center"/>
            </w:pPr>
            <w:r>
              <w:rPr>
                <w:rFonts w:hint="eastAsia"/>
                <w:spacing w:val="210"/>
              </w:rPr>
              <w:t>規</w:t>
            </w:r>
            <w:r>
              <w:rPr>
                <w:rFonts w:hint="eastAsia"/>
              </w:rPr>
              <w:t>模</w:t>
            </w:r>
          </w:p>
        </w:tc>
        <w:tc>
          <w:tcPr>
            <w:tcW w:w="5355" w:type="dxa"/>
            <w:vAlign w:val="center"/>
          </w:tcPr>
          <w:p w:rsidR="00B72313" w:rsidRDefault="00B72313">
            <w:r>
              <w:rPr>
                <w:rFonts w:hint="eastAsia"/>
              </w:rPr>
              <w:t xml:space="preserve">　</w:t>
            </w:r>
          </w:p>
        </w:tc>
      </w:tr>
    </w:tbl>
    <w:p w:rsidR="00B72313" w:rsidRDefault="00B72313">
      <w:pPr>
        <w:ind w:left="525" w:hanging="525"/>
      </w:pPr>
      <w:r>
        <w:rPr>
          <w:rFonts w:hint="eastAsia"/>
        </w:rPr>
        <w:t xml:space="preserve">注　</w:t>
      </w:r>
      <w:r>
        <w:t>1</w:t>
      </w:r>
      <w:r>
        <w:rPr>
          <w:rFonts w:hint="eastAsia"/>
        </w:rPr>
        <w:t xml:space="preserve">　既存の水利施設が</w:t>
      </w:r>
      <w:r>
        <w:t>2</w:t>
      </w:r>
      <w:r>
        <w:rPr>
          <w:rFonts w:hint="eastAsia"/>
        </w:rPr>
        <w:t>以上あるときは、別表を作成して添付すること。</w:t>
      </w:r>
    </w:p>
    <w:p w:rsidR="00B72313" w:rsidRDefault="00B72313">
      <w:pPr>
        <w:ind w:left="525" w:hanging="525"/>
      </w:pPr>
      <w:r>
        <w:rPr>
          <w:rFonts w:hint="eastAsia"/>
        </w:rPr>
        <w:t xml:space="preserve">　　</w:t>
      </w:r>
      <w:r>
        <w:t>2</w:t>
      </w:r>
      <w:r>
        <w:rPr>
          <w:rFonts w:hint="eastAsia"/>
        </w:rPr>
        <w:t xml:space="preserve">　既存の水利施設を利用して水利施設の設置の減免を受けようとするときは、当該水利施設の種別、位置、構造及び規模を表示する図書並びに所有者、管理者又は占有者の承諾書を添付すること。</w:t>
      </w:r>
    </w:p>
    <w:sectPr w:rsidR="00B723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B64" w:rsidRDefault="00484B64">
      <w:r>
        <w:separator/>
      </w:r>
    </w:p>
  </w:endnote>
  <w:endnote w:type="continuationSeparator" w:id="0">
    <w:p w:rsidR="00484B64" w:rsidRDefault="0048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B64" w:rsidRDefault="00484B64">
      <w:r>
        <w:separator/>
      </w:r>
    </w:p>
  </w:footnote>
  <w:footnote w:type="continuationSeparator" w:id="0">
    <w:p w:rsidR="00484B64" w:rsidRDefault="0048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1F3"/>
    <w:rsid w:val="002A1F51"/>
    <w:rsid w:val="00484B64"/>
    <w:rsid w:val="009E61F3"/>
    <w:rsid w:val="00B72313"/>
    <w:rsid w:val="00CB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2E5C5B3-BCFF-42A4-99D5-4EB17952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newRB－EF.dot</Template>
  <TotalTime>0</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2025-09-13T10:39:00Z</dcterms:created>
  <dcterms:modified xsi:type="dcterms:W3CDTF">2025-09-13T10:39:00Z</dcterms:modified>
</cp:coreProperties>
</file>