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F30" w:rsidRDefault="00CA0F3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A0F30" w:rsidRDefault="00CA0F30">
      <w:pPr>
        <w:rPr>
          <w:lang w:eastAsia="zh-TW"/>
        </w:rPr>
      </w:pPr>
    </w:p>
    <w:p w:rsidR="00CA0F30" w:rsidRDefault="00CA0F30">
      <w:pPr>
        <w:jc w:val="center"/>
        <w:rPr>
          <w:lang w:eastAsia="zh-TW"/>
        </w:rPr>
      </w:pPr>
      <w:r>
        <w:rPr>
          <w:rFonts w:hint="eastAsia"/>
          <w:spacing w:val="35"/>
          <w:lang w:eastAsia="zh-TW"/>
        </w:rPr>
        <w:t>都市公園施設工事等</w:t>
      </w:r>
      <w:r>
        <w:rPr>
          <w:rFonts w:hint="eastAsia"/>
          <w:lang w:eastAsia="zh-TW"/>
        </w:rPr>
        <w:t>届</w:t>
      </w:r>
    </w:p>
    <w:p w:rsidR="00CA0F30" w:rsidRDefault="00CA0F30">
      <w:pPr>
        <w:rPr>
          <w:lang w:eastAsia="zh-TW"/>
        </w:rPr>
      </w:pPr>
    </w:p>
    <w:p w:rsidR="00CA0F30" w:rsidRDefault="00CA0F3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A0F30" w:rsidRDefault="00CA0F30">
      <w:pPr>
        <w:rPr>
          <w:lang w:eastAsia="zh-TW"/>
        </w:rPr>
      </w:pPr>
    </w:p>
    <w:p w:rsidR="00CA0F30" w:rsidRDefault="00CA0F30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A0F30" w:rsidRDefault="00CA0F30">
      <w:pPr>
        <w:rPr>
          <w:lang w:eastAsia="zh-TW"/>
        </w:rPr>
      </w:pPr>
    </w:p>
    <w:p w:rsidR="00CA0F30" w:rsidRDefault="00CA0F30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CA0F30" w:rsidRDefault="00CA0F3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　　　　　　　　</w:t>
      </w:r>
    </w:p>
    <w:p w:rsidR="00CA0F30" w:rsidRDefault="00CA0F3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E317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A0F30" w:rsidRDefault="00CA0F30"/>
    <w:p w:rsidR="00CA0F30" w:rsidRDefault="00CA0F30">
      <w:pPr>
        <w:rPr>
          <w:rFonts w:hint="eastAsia"/>
        </w:rPr>
      </w:pPr>
      <w:r>
        <w:rPr>
          <w:rFonts w:hint="eastAsia"/>
        </w:rPr>
        <w:t xml:space="preserve">　下記のとおり公園施設工事等を完了(廃止・原状回復・権利変動)しましたので、長門市都市公園条例第15条の規定により届け出ます。</w:t>
      </w:r>
    </w:p>
    <w:p w:rsidR="00CA0F30" w:rsidRDefault="00CA0F30">
      <w:pPr>
        <w:rPr>
          <w:rFonts w:hint="eastAsia"/>
        </w:rPr>
      </w:pPr>
    </w:p>
    <w:p w:rsidR="00CA0F30" w:rsidRDefault="00CA0F3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A0F30" w:rsidRDefault="00CA0F3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80"/>
        <w:gridCol w:w="1440"/>
        <w:gridCol w:w="2520"/>
      </w:tblGrid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840" w:type="dxa"/>
            <w:gridSpan w:val="3"/>
          </w:tcPr>
          <w:p w:rsidR="00CA0F30" w:rsidRDefault="00CA0F30">
            <w:r>
              <w:rPr>
                <w:rFonts w:hint="eastAsia"/>
              </w:rPr>
              <w:t xml:space="preserve">　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CA0F30" w:rsidRDefault="00CA0F30">
            <w:r>
              <w:rPr>
                <w:rFonts w:hint="eastAsia"/>
              </w:rPr>
              <w:t>既に受けた許可の年月日及び指令番号</w:t>
            </w:r>
          </w:p>
        </w:tc>
        <w:tc>
          <w:tcPr>
            <w:tcW w:w="2880" w:type="dxa"/>
            <w:vAlign w:val="center"/>
          </w:tcPr>
          <w:p w:rsidR="00CA0F30" w:rsidRDefault="00CA0F3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CA0F30" w:rsidRDefault="00CA0F3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指令番号第　　　　　号</w:t>
            </w:r>
          </w:p>
        </w:tc>
        <w:tc>
          <w:tcPr>
            <w:tcW w:w="144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</w:rPr>
              <w:t>許可の内容</w:t>
            </w:r>
          </w:p>
        </w:tc>
        <w:tc>
          <w:tcPr>
            <w:tcW w:w="2520" w:type="dxa"/>
          </w:tcPr>
          <w:p w:rsidR="00CA0F30" w:rsidRDefault="00CA0F30">
            <w:r>
              <w:rPr>
                <w:rFonts w:hint="eastAsia"/>
              </w:rPr>
              <w:t xml:space="preserve">　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□公園施設設置工事完了　　□公園占用の廃止</w:t>
            </w:r>
          </w:p>
          <w:p w:rsidR="00CA0F30" w:rsidRDefault="00CA0F3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□公園占用工事完了　　　　□公園の原状回復</w:t>
            </w:r>
          </w:p>
          <w:p w:rsidR="00CA0F30" w:rsidRDefault="00CA0F3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□公園施設設置の廃止　　　□監督処分に伴う工事完了</w:t>
            </w:r>
          </w:p>
          <w:p w:rsidR="00CA0F30" w:rsidRDefault="00CA0F30">
            <w:r>
              <w:rPr>
                <w:rFonts w:hint="eastAsia"/>
              </w:rPr>
              <w:t>□公園施設管理の廃止　　　□公園構成土地、物件の権利変動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</w:rPr>
              <w:t>公園施設名又は占用物件名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r>
              <w:rPr>
                <w:rFonts w:hint="eastAsia"/>
              </w:rPr>
              <w:t xml:space="preserve">　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  <w:spacing w:val="90"/>
              </w:rPr>
              <w:t>廃止又</w:t>
            </w:r>
            <w:r>
              <w:rPr>
                <w:rFonts w:hint="eastAsia"/>
              </w:rPr>
              <w:t>は原状回復の理由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r>
              <w:rPr>
                <w:rFonts w:hint="eastAsia"/>
              </w:rPr>
              <w:t xml:space="preserve">　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r>
              <w:rPr>
                <w:rFonts w:hint="eastAsia"/>
              </w:rPr>
              <w:t xml:space="preserve">　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vAlign w:val="center"/>
          </w:tcPr>
          <w:p w:rsidR="00CA0F30" w:rsidRDefault="00CA0F30">
            <w:r>
              <w:rPr>
                <w:rFonts w:hint="eastAsia"/>
              </w:rPr>
              <w:t>監督処分により命ぜられた工事の内容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r>
              <w:rPr>
                <w:rFonts w:hint="eastAsia"/>
              </w:rPr>
              <w:t xml:space="preserve">　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</w:rPr>
              <w:t>工事の着手及び完了年月日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着</w:t>
            </w:r>
            <w:r>
              <w:rPr>
                <w:rFonts w:hint="eastAsia"/>
                <w:lang w:eastAsia="zh-CN"/>
              </w:rPr>
              <w:t>工　　　　　　年　　　月　　　日</w:t>
            </w:r>
          </w:p>
          <w:p w:rsidR="00CA0F30" w:rsidRDefault="00CA0F30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　　　　年　　　月　　　日</w:t>
            </w:r>
          </w:p>
        </w:tc>
      </w:tr>
      <w:tr w:rsidR="00CA0F3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CA0F30" w:rsidRDefault="00CA0F30">
            <w:pPr>
              <w:jc w:val="distribute"/>
            </w:pPr>
            <w:r>
              <w:rPr>
                <w:rFonts w:hint="eastAsia"/>
                <w:spacing w:val="40"/>
              </w:rPr>
              <w:t>権利変動</w:t>
            </w:r>
            <w:r>
              <w:rPr>
                <w:rFonts w:hint="eastAsia"/>
              </w:rPr>
              <w:t>の相手方</w:t>
            </w:r>
          </w:p>
        </w:tc>
        <w:tc>
          <w:tcPr>
            <w:tcW w:w="6840" w:type="dxa"/>
            <w:gridSpan w:val="3"/>
            <w:vAlign w:val="center"/>
          </w:tcPr>
          <w:p w:rsidR="00CA0F30" w:rsidRDefault="00CA0F30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A0F30" w:rsidRDefault="00CA0F30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CA0F30" w:rsidRDefault="00CA0F30"/>
    <w:sectPr w:rsidR="00CA0F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F30" w:rsidRDefault="00CA0F30" w:rsidP="00CA0F30">
      <w:r>
        <w:separator/>
      </w:r>
    </w:p>
  </w:endnote>
  <w:endnote w:type="continuationSeparator" w:id="0">
    <w:p w:rsidR="00CA0F30" w:rsidRDefault="00CA0F30" w:rsidP="00CA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F30" w:rsidRDefault="00CA0F30" w:rsidP="00CA0F30">
      <w:r>
        <w:separator/>
      </w:r>
    </w:p>
  </w:footnote>
  <w:footnote w:type="continuationSeparator" w:id="0">
    <w:p w:rsidR="00CA0F30" w:rsidRDefault="00CA0F30" w:rsidP="00CA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171"/>
    <w:rsid w:val="005112F7"/>
    <w:rsid w:val="00CA0F30"/>
    <w:rsid w:val="00E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4DEA183-B313-4E0D-B781-6E4432A4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別記様式第12号(第7条関係)</vt:lpstr>
      <vt:lpstr>別記様式第12号(第7条関係)</vt:lpstr>
    </vt:vector>
  </TitlesOfParts>
  <Company>長門市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別記様式第12号(第7条関係)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