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EFB" w:rsidRDefault="00EE45F4" w:rsidP="009D0F21">
      <w:pPr>
        <w:ind w:firstLineChars="100" w:firstLine="210"/>
        <w:rPr>
          <w:rFonts w:hint="eastAsia"/>
        </w:rPr>
      </w:pPr>
      <w:r>
        <w:rPr>
          <w:rFonts w:hint="eastAsia"/>
        </w:rPr>
        <w:t>別記様式第</w:t>
      </w:r>
      <w:r w:rsidR="001A3D88">
        <w:rPr>
          <w:rFonts w:hint="eastAsia"/>
        </w:rPr>
        <w:t>10</w:t>
      </w:r>
      <w:r>
        <w:rPr>
          <w:rFonts w:hint="eastAsia"/>
        </w:rPr>
        <w:t>号（第</w:t>
      </w:r>
      <w:r w:rsidR="001F0729">
        <w:rPr>
          <w:rFonts w:hint="eastAsia"/>
        </w:rPr>
        <w:t>18</w:t>
      </w:r>
      <w:r>
        <w:rPr>
          <w:rFonts w:hint="eastAsia"/>
        </w:rPr>
        <w:t>条関係）</w:t>
      </w:r>
    </w:p>
    <w:p w:rsidR="002F0274" w:rsidRDefault="002F0274" w:rsidP="00EE45F4">
      <w:pPr>
        <w:jc w:val="center"/>
        <w:rPr>
          <w:rFonts w:hint="eastAsia"/>
        </w:rPr>
      </w:pPr>
    </w:p>
    <w:p w:rsidR="00EE45F4" w:rsidRDefault="001A3D88" w:rsidP="00EE45F4">
      <w:pPr>
        <w:jc w:val="center"/>
        <w:rPr>
          <w:rFonts w:hint="eastAsia"/>
        </w:rPr>
      </w:pPr>
      <w:r>
        <w:rPr>
          <w:rFonts w:hint="eastAsia"/>
        </w:rPr>
        <w:t xml:space="preserve">基　金　財　産　引　渡　要　求　</w:t>
      </w:r>
      <w:r w:rsidR="00EE45F4">
        <w:rPr>
          <w:rFonts w:hint="eastAsia"/>
        </w:rPr>
        <w:t>書</w:t>
      </w:r>
    </w:p>
    <w:p w:rsidR="00EE45F4" w:rsidRDefault="00EE45F4">
      <w:pPr>
        <w:rPr>
          <w:rFonts w:hint="eastAsia"/>
        </w:rPr>
      </w:pPr>
    </w:p>
    <w:p w:rsidR="00EE45F4" w:rsidRDefault="00EE45F4" w:rsidP="009D0F21">
      <w:pPr>
        <w:ind w:right="210"/>
        <w:jc w:val="right"/>
        <w:rPr>
          <w:rFonts w:hint="eastAsia"/>
        </w:rPr>
      </w:pPr>
      <w:r>
        <w:rPr>
          <w:rFonts w:hint="eastAsia"/>
        </w:rPr>
        <w:t>第　　　　　号</w:t>
      </w:r>
    </w:p>
    <w:p w:rsidR="00EE45F4" w:rsidRDefault="00EE45F4" w:rsidP="009D0F21">
      <w:pPr>
        <w:ind w:right="210"/>
        <w:jc w:val="right"/>
        <w:rPr>
          <w:rFonts w:hint="eastAsia"/>
        </w:rPr>
      </w:pPr>
      <w:r>
        <w:rPr>
          <w:rFonts w:hint="eastAsia"/>
        </w:rPr>
        <w:t>年　　月　　日</w:t>
      </w:r>
    </w:p>
    <w:p w:rsidR="00AD1A78" w:rsidRDefault="00AD1A78" w:rsidP="002F0274">
      <w:pPr>
        <w:ind w:firstLineChars="700" w:firstLine="1470"/>
        <w:rPr>
          <w:rFonts w:hint="eastAsia"/>
        </w:rPr>
      </w:pPr>
    </w:p>
    <w:p w:rsidR="00EE45F4" w:rsidRDefault="001A3D88" w:rsidP="006C7702">
      <w:pPr>
        <w:ind w:firstLineChars="400" w:firstLine="840"/>
        <w:rPr>
          <w:rFonts w:hint="eastAsia"/>
        </w:rPr>
      </w:pPr>
      <w:r>
        <w:rPr>
          <w:rFonts w:hint="eastAsia"/>
        </w:rPr>
        <w:t>企画総務部長</w:t>
      </w:r>
      <w:r w:rsidR="00EE45F4">
        <w:rPr>
          <w:rFonts w:hint="eastAsia"/>
        </w:rPr>
        <w:t xml:space="preserve">　様</w:t>
      </w:r>
    </w:p>
    <w:p w:rsidR="00EE45F4" w:rsidRDefault="00EE45F4">
      <w:pPr>
        <w:rPr>
          <w:rFonts w:hint="eastAsia"/>
        </w:rPr>
      </w:pPr>
    </w:p>
    <w:p w:rsidR="00EE45F4" w:rsidRDefault="001A3D88" w:rsidP="00B55882">
      <w:pPr>
        <w:wordWrap w:val="0"/>
        <w:ind w:right="420"/>
        <w:jc w:val="right"/>
        <w:rPr>
          <w:rFonts w:hint="eastAsia"/>
        </w:rPr>
      </w:pPr>
      <w:r>
        <w:rPr>
          <w:rFonts w:hint="eastAsia"/>
        </w:rPr>
        <w:t>部局長等</w:t>
      </w:r>
      <w:r w:rsidR="002F0274">
        <w:rPr>
          <w:rFonts w:hint="eastAsia"/>
        </w:rPr>
        <w:t xml:space="preserve">　　</w:t>
      </w:r>
      <w:r w:rsidR="00EE45F4">
        <w:rPr>
          <w:rFonts w:hint="eastAsia"/>
        </w:rPr>
        <w:t xml:space="preserve">　　　　　　　　　　</w:t>
      </w:r>
      <w:r w:rsidR="00B55882">
        <w:rPr>
          <w:rFonts w:hint="eastAsia"/>
        </w:rPr>
        <w:t xml:space="preserve">　</w:t>
      </w:r>
    </w:p>
    <w:p w:rsidR="00EE45F4" w:rsidRDefault="00EE45F4">
      <w:pPr>
        <w:rPr>
          <w:rFonts w:hint="eastAsia"/>
        </w:rPr>
      </w:pPr>
    </w:p>
    <w:p w:rsidR="00AD1A78" w:rsidRDefault="00AD1A78">
      <w:pPr>
        <w:rPr>
          <w:rFonts w:hint="eastAsia"/>
        </w:rPr>
      </w:pPr>
    </w:p>
    <w:p w:rsidR="00EE45F4" w:rsidRDefault="00EE45F4">
      <w:pPr>
        <w:rPr>
          <w:rFonts w:hint="eastAsia"/>
        </w:rPr>
      </w:pPr>
      <w:r>
        <w:rPr>
          <w:rFonts w:hint="eastAsia"/>
        </w:rPr>
        <w:t xml:space="preserve">　</w:t>
      </w:r>
      <w:r w:rsidR="00FA3F95">
        <w:rPr>
          <w:rFonts w:hint="eastAsia"/>
        </w:rPr>
        <w:t xml:space="preserve">　</w:t>
      </w:r>
      <w:r w:rsidR="006C7702">
        <w:rPr>
          <w:rFonts w:hint="eastAsia"/>
        </w:rPr>
        <w:t xml:space="preserve">　</w:t>
      </w:r>
      <w:r>
        <w:rPr>
          <w:rFonts w:hint="eastAsia"/>
        </w:rPr>
        <w:t>長門市土地開発基金管理規則第</w:t>
      </w:r>
      <w:r w:rsidR="001A3D88">
        <w:rPr>
          <w:rFonts w:hint="eastAsia"/>
        </w:rPr>
        <w:t>1</w:t>
      </w:r>
      <w:r w:rsidR="001F0729">
        <w:rPr>
          <w:rFonts w:hint="eastAsia"/>
        </w:rPr>
        <w:t>8</w:t>
      </w:r>
      <w:r>
        <w:rPr>
          <w:rFonts w:hint="eastAsia"/>
        </w:rPr>
        <w:t>条の規定によ</w:t>
      </w:r>
      <w:r w:rsidR="002F0274">
        <w:rPr>
          <w:rFonts w:hint="eastAsia"/>
        </w:rPr>
        <w:t>り</w:t>
      </w:r>
      <w:r w:rsidR="001A3D88">
        <w:rPr>
          <w:rFonts w:hint="eastAsia"/>
        </w:rPr>
        <w:t>、次のとおり基金財産の引渡しを要求します。</w:t>
      </w:r>
    </w:p>
    <w:p w:rsidR="009D0F21" w:rsidRDefault="009D0F21">
      <w:pPr>
        <w:rPr>
          <w:rFonts w:hint="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2"/>
        <w:gridCol w:w="992"/>
        <w:gridCol w:w="1276"/>
        <w:gridCol w:w="1276"/>
        <w:gridCol w:w="1417"/>
        <w:gridCol w:w="1418"/>
      </w:tblGrid>
      <w:tr w:rsidR="001A3D88" w:rsidRPr="009D0F21" w:rsidTr="00F158F7">
        <w:tc>
          <w:tcPr>
            <w:tcW w:w="1417" w:type="dxa"/>
            <w:vAlign w:val="center"/>
          </w:tcPr>
          <w:p w:rsidR="001A3D88" w:rsidRPr="001A3D88" w:rsidRDefault="001A3D88" w:rsidP="00F158F7">
            <w:pPr>
              <w:jc w:val="center"/>
              <w:rPr>
                <w:rFonts w:hint="eastAsia"/>
                <w:szCs w:val="21"/>
              </w:rPr>
            </w:pPr>
            <w:r w:rsidRPr="001A3D88">
              <w:rPr>
                <w:rFonts w:hint="eastAsia"/>
                <w:szCs w:val="21"/>
              </w:rPr>
              <w:t>名　　称</w:t>
            </w:r>
          </w:p>
        </w:tc>
        <w:tc>
          <w:tcPr>
            <w:tcW w:w="2552" w:type="dxa"/>
            <w:vAlign w:val="center"/>
          </w:tcPr>
          <w:p w:rsidR="001A3D88" w:rsidRPr="001A3D88" w:rsidRDefault="001A3D88" w:rsidP="00F158F7">
            <w:pPr>
              <w:jc w:val="center"/>
              <w:rPr>
                <w:rFonts w:hint="eastAsia"/>
                <w:szCs w:val="21"/>
              </w:rPr>
            </w:pPr>
            <w:r w:rsidRPr="001A3D88">
              <w:rPr>
                <w:rFonts w:hint="eastAsia"/>
                <w:szCs w:val="21"/>
              </w:rPr>
              <w:t>所　　在　　地</w:t>
            </w:r>
          </w:p>
        </w:tc>
        <w:tc>
          <w:tcPr>
            <w:tcW w:w="992" w:type="dxa"/>
            <w:vAlign w:val="center"/>
          </w:tcPr>
          <w:p w:rsidR="001A3D88" w:rsidRDefault="001A3D88" w:rsidP="00F158F7">
            <w:pPr>
              <w:jc w:val="center"/>
              <w:rPr>
                <w:rFonts w:hint="eastAsia"/>
                <w:szCs w:val="21"/>
              </w:rPr>
            </w:pPr>
            <w:r w:rsidRPr="001A3D88">
              <w:rPr>
                <w:rFonts w:hint="eastAsia"/>
                <w:szCs w:val="21"/>
              </w:rPr>
              <w:t>台帳</w:t>
            </w:r>
          </w:p>
          <w:p w:rsidR="001A3D88" w:rsidRPr="001A3D88" w:rsidRDefault="001A3D88" w:rsidP="00F158F7">
            <w:pPr>
              <w:jc w:val="center"/>
              <w:rPr>
                <w:rFonts w:hint="eastAsia"/>
                <w:szCs w:val="21"/>
              </w:rPr>
            </w:pPr>
            <w:r w:rsidRPr="001A3D88">
              <w:rPr>
                <w:rFonts w:hint="eastAsia"/>
                <w:szCs w:val="21"/>
              </w:rPr>
              <w:t>面積</w:t>
            </w:r>
          </w:p>
        </w:tc>
        <w:tc>
          <w:tcPr>
            <w:tcW w:w="1276" w:type="dxa"/>
            <w:vAlign w:val="center"/>
          </w:tcPr>
          <w:p w:rsidR="001A3D88" w:rsidRPr="001A3D88" w:rsidRDefault="001A3D88" w:rsidP="00F158F7">
            <w:pPr>
              <w:jc w:val="center"/>
              <w:rPr>
                <w:rFonts w:hint="eastAsia"/>
                <w:szCs w:val="21"/>
              </w:rPr>
            </w:pPr>
            <w:r w:rsidRPr="001A3D88">
              <w:rPr>
                <w:rFonts w:hint="eastAsia"/>
                <w:szCs w:val="21"/>
              </w:rPr>
              <w:t>引渡価格</w:t>
            </w:r>
          </w:p>
        </w:tc>
        <w:tc>
          <w:tcPr>
            <w:tcW w:w="1276" w:type="dxa"/>
            <w:vAlign w:val="center"/>
          </w:tcPr>
          <w:p w:rsidR="001A3D88" w:rsidRPr="001A3D88" w:rsidRDefault="001A3D88" w:rsidP="00F158F7">
            <w:pPr>
              <w:jc w:val="center"/>
              <w:rPr>
                <w:rFonts w:hint="eastAsia"/>
                <w:szCs w:val="21"/>
              </w:rPr>
            </w:pPr>
            <w:r w:rsidRPr="001A3D88">
              <w:rPr>
                <w:rFonts w:hint="eastAsia"/>
                <w:szCs w:val="21"/>
              </w:rPr>
              <w:t>予算計上額</w:t>
            </w:r>
          </w:p>
        </w:tc>
        <w:tc>
          <w:tcPr>
            <w:tcW w:w="1417" w:type="dxa"/>
            <w:vAlign w:val="center"/>
          </w:tcPr>
          <w:p w:rsidR="001A3D88" w:rsidRPr="001A3D88" w:rsidRDefault="001A3D88" w:rsidP="00F158F7">
            <w:pPr>
              <w:jc w:val="center"/>
              <w:rPr>
                <w:rFonts w:hint="eastAsia"/>
                <w:szCs w:val="21"/>
              </w:rPr>
            </w:pPr>
            <w:r w:rsidRPr="001A3D88">
              <w:rPr>
                <w:rFonts w:hint="eastAsia"/>
                <w:szCs w:val="21"/>
              </w:rPr>
              <w:t>引渡年月日</w:t>
            </w:r>
          </w:p>
        </w:tc>
        <w:tc>
          <w:tcPr>
            <w:tcW w:w="1418" w:type="dxa"/>
            <w:vAlign w:val="center"/>
          </w:tcPr>
          <w:p w:rsidR="001A3D88" w:rsidRDefault="001A3D88" w:rsidP="00F158F7">
            <w:pPr>
              <w:jc w:val="center"/>
              <w:rPr>
                <w:rFonts w:hint="eastAsia"/>
                <w:szCs w:val="21"/>
              </w:rPr>
            </w:pPr>
            <w:r w:rsidRPr="001A3D88">
              <w:rPr>
                <w:rFonts w:hint="eastAsia"/>
                <w:szCs w:val="21"/>
              </w:rPr>
              <w:t>事業施行</w:t>
            </w:r>
          </w:p>
          <w:p w:rsidR="001A3D88" w:rsidRPr="001A3D88" w:rsidRDefault="001A3D88" w:rsidP="00F158F7">
            <w:pPr>
              <w:jc w:val="center"/>
              <w:rPr>
                <w:rFonts w:hint="eastAsia"/>
                <w:szCs w:val="21"/>
              </w:rPr>
            </w:pPr>
            <w:r w:rsidRPr="001A3D88">
              <w:rPr>
                <w:rFonts w:hint="eastAsia"/>
                <w:szCs w:val="21"/>
              </w:rPr>
              <w:t>年</w:t>
            </w:r>
            <w:r>
              <w:rPr>
                <w:rFonts w:hint="eastAsia"/>
                <w:szCs w:val="21"/>
              </w:rPr>
              <w:t xml:space="preserve"> </w:t>
            </w:r>
            <w:r w:rsidRPr="001A3D88">
              <w:rPr>
                <w:rFonts w:hint="eastAsia"/>
                <w:szCs w:val="21"/>
              </w:rPr>
              <w:t>月</w:t>
            </w:r>
            <w:r>
              <w:rPr>
                <w:rFonts w:hint="eastAsia"/>
                <w:szCs w:val="21"/>
              </w:rPr>
              <w:t xml:space="preserve"> </w:t>
            </w:r>
            <w:r w:rsidRPr="001A3D88">
              <w:rPr>
                <w:rFonts w:hint="eastAsia"/>
                <w:szCs w:val="21"/>
              </w:rPr>
              <w:t>日</w:t>
            </w:r>
          </w:p>
        </w:tc>
      </w:tr>
      <w:tr w:rsidR="001A3D88" w:rsidRPr="009D0F21" w:rsidTr="00F158F7">
        <w:trPr>
          <w:trHeight w:val="609"/>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33"/>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69"/>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63"/>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43"/>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79"/>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45"/>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53"/>
        </w:trPr>
        <w:tc>
          <w:tcPr>
            <w:tcW w:w="1417" w:type="dxa"/>
          </w:tcPr>
          <w:p w:rsidR="001A3D88" w:rsidRPr="009D0F21" w:rsidRDefault="001A3D88" w:rsidP="009D0F21">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61"/>
        </w:trPr>
        <w:tc>
          <w:tcPr>
            <w:tcW w:w="1417" w:type="dxa"/>
          </w:tcPr>
          <w:p w:rsidR="001A3D88" w:rsidRPr="009D0F21" w:rsidRDefault="001A3D88">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r w:rsidR="001A3D88" w:rsidRPr="009D0F21" w:rsidTr="00F158F7">
        <w:trPr>
          <w:trHeight w:val="555"/>
        </w:trPr>
        <w:tc>
          <w:tcPr>
            <w:tcW w:w="1417" w:type="dxa"/>
          </w:tcPr>
          <w:p w:rsidR="001A3D88" w:rsidRPr="009D0F21" w:rsidRDefault="001A3D88" w:rsidP="00F158F7">
            <w:pPr>
              <w:rPr>
                <w:rFonts w:hint="eastAsia"/>
              </w:rPr>
            </w:pPr>
          </w:p>
        </w:tc>
        <w:tc>
          <w:tcPr>
            <w:tcW w:w="2552" w:type="dxa"/>
          </w:tcPr>
          <w:p w:rsidR="001A3D88" w:rsidRPr="009D0F21" w:rsidRDefault="001A3D88">
            <w:pPr>
              <w:rPr>
                <w:rFonts w:hint="eastAsia"/>
              </w:rPr>
            </w:pPr>
          </w:p>
        </w:tc>
        <w:tc>
          <w:tcPr>
            <w:tcW w:w="992"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276" w:type="dxa"/>
          </w:tcPr>
          <w:p w:rsidR="001A3D88" w:rsidRPr="009D0F21" w:rsidRDefault="001A3D88">
            <w:pPr>
              <w:rPr>
                <w:rFonts w:hint="eastAsia"/>
              </w:rPr>
            </w:pPr>
          </w:p>
        </w:tc>
        <w:tc>
          <w:tcPr>
            <w:tcW w:w="1417" w:type="dxa"/>
          </w:tcPr>
          <w:p w:rsidR="001A3D88" w:rsidRPr="009D0F21" w:rsidRDefault="001A3D88">
            <w:pPr>
              <w:rPr>
                <w:rFonts w:hint="eastAsia"/>
              </w:rPr>
            </w:pPr>
          </w:p>
        </w:tc>
        <w:tc>
          <w:tcPr>
            <w:tcW w:w="1418" w:type="dxa"/>
          </w:tcPr>
          <w:p w:rsidR="001A3D88" w:rsidRPr="009D0F21" w:rsidRDefault="001A3D88">
            <w:pPr>
              <w:rPr>
                <w:rFonts w:hint="eastAsia"/>
              </w:rPr>
            </w:pPr>
          </w:p>
        </w:tc>
      </w:tr>
    </w:tbl>
    <w:p w:rsidR="002F0274" w:rsidRPr="009D0F21" w:rsidRDefault="009D0F21" w:rsidP="002F0274">
      <w:r>
        <w:rPr>
          <w:rFonts w:hint="eastAsia"/>
        </w:rPr>
        <w:t xml:space="preserve">　</w:t>
      </w:r>
      <w:r w:rsidR="00F158F7">
        <w:rPr>
          <w:rFonts w:hint="eastAsia"/>
        </w:rPr>
        <w:t>（注）</w:t>
      </w:r>
    </w:p>
    <w:p w:rsidR="00EE45F4" w:rsidRDefault="00F158F7">
      <w:pPr>
        <w:rPr>
          <w:rFonts w:hint="eastAsia"/>
        </w:rPr>
      </w:pPr>
      <w:r>
        <w:rPr>
          <w:rFonts w:hint="eastAsia"/>
        </w:rPr>
        <w:t xml:space="preserve">　　　１　名称、所在地、台帳面積欄は、基金財産台帳に登載されたものを記載すること。</w:t>
      </w:r>
    </w:p>
    <w:p w:rsidR="00F158F7" w:rsidRDefault="00F158F7">
      <w:pPr>
        <w:rPr>
          <w:rFonts w:hint="eastAsia"/>
        </w:rPr>
      </w:pPr>
      <w:r>
        <w:rPr>
          <w:rFonts w:hint="eastAsia"/>
        </w:rPr>
        <w:t xml:space="preserve">　　　２　引渡価格欄は、企画総務部長から通知のあった価格を記載すること。</w:t>
      </w:r>
    </w:p>
    <w:p w:rsidR="00F158F7" w:rsidRDefault="00F158F7">
      <w:pPr>
        <w:rPr>
          <w:rFonts w:hint="eastAsia"/>
        </w:rPr>
      </w:pPr>
      <w:r>
        <w:rPr>
          <w:rFonts w:hint="eastAsia"/>
        </w:rPr>
        <w:t xml:space="preserve">　　　３　引渡年月日欄は、引渡しを受けようとする年月日を記載すること。</w:t>
      </w:r>
    </w:p>
    <w:p w:rsidR="00F158F7" w:rsidRPr="00F158F7" w:rsidRDefault="00F158F7">
      <w:pPr>
        <w:rPr>
          <w:rFonts w:hint="eastAsia"/>
        </w:rPr>
      </w:pPr>
      <w:r>
        <w:rPr>
          <w:rFonts w:hint="eastAsia"/>
        </w:rPr>
        <w:t xml:space="preserve">　　　４　事業施行年月日欄は、当該基金財産を引き受けた後に事業を施行開始する予定年月日を記載すること。</w:t>
      </w:r>
    </w:p>
    <w:sectPr w:rsidR="00F158F7" w:rsidRPr="00F158F7" w:rsidSect="002F0274">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CE1" w:rsidRDefault="00242CE1" w:rsidP="00D03A70">
      <w:r>
        <w:separator/>
      </w:r>
    </w:p>
  </w:endnote>
  <w:endnote w:type="continuationSeparator" w:id="0">
    <w:p w:rsidR="00242CE1" w:rsidRDefault="00242CE1" w:rsidP="00D0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CE1" w:rsidRDefault="00242CE1" w:rsidP="00D03A70">
      <w:r>
        <w:separator/>
      </w:r>
    </w:p>
  </w:footnote>
  <w:footnote w:type="continuationSeparator" w:id="0">
    <w:p w:rsidR="00242CE1" w:rsidRDefault="00242CE1" w:rsidP="00D03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45F4"/>
    <w:rsid w:val="00014710"/>
    <w:rsid w:val="0008640C"/>
    <w:rsid w:val="00145D92"/>
    <w:rsid w:val="001A3D88"/>
    <w:rsid w:val="001F0729"/>
    <w:rsid w:val="00242CE1"/>
    <w:rsid w:val="002F0274"/>
    <w:rsid w:val="00551C08"/>
    <w:rsid w:val="00594D8C"/>
    <w:rsid w:val="005C2726"/>
    <w:rsid w:val="00606515"/>
    <w:rsid w:val="006C7702"/>
    <w:rsid w:val="007109F1"/>
    <w:rsid w:val="008F1DEB"/>
    <w:rsid w:val="009D0F21"/>
    <w:rsid w:val="00AD1A78"/>
    <w:rsid w:val="00B55882"/>
    <w:rsid w:val="00D03A70"/>
    <w:rsid w:val="00DE3EFB"/>
    <w:rsid w:val="00EE45F4"/>
    <w:rsid w:val="00F158F7"/>
    <w:rsid w:val="00F16584"/>
    <w:rsid w:val="00FA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00C4114-AE4F-4878-9807-1C1E128B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3A70"/>
    <w:pPr>
      <w:tabs>
        <w:tab w:val="center" w:pos="4252"/>
        <w:tab w:val="right" w:pos="8504"/>
      </w:tabs>
      <w:snapToGrid w:val="0"/>
    </w:pPr>
  </w:style>
  <w:style w:type="character" w:customStyle="1" w:styleId="a5">
    <w:name w:val="ヘッダー (文字)"/>
    <w:basedOn w:val="a0"/>
    <w:link w:val="a4"/>
    <w:uiPriority w:val="99"/>
    <w:rsid w:val="00D03A70"/>
    <w:rPr>
      <w:kern w:val="2"/>
      <w:sz w:val="21"/>
      <w:szCs w:val="22"/>
    </w:rPr>
  </w:style>
  <w:style w:type="paragraph" w:styleId="a6">
    <w:name w:val="footer"/>
    <w:basedOn w:val="a"/>
    <w:link w:val="a7"/>
    <w:uiPriority w:val="99"/>
    <w:unhideWhenUsed/>
    <w:rsid w:val="00D03A70"/>
    <w:pPr>
      <w:tabs>
        <w:tab w:val="center" w:pos="4252"/>
        <w:tab w:val="right" w:pos="8504"/>
      </w:tabs>
      <w:snapToGrid w:val="0"/>
    </w:pPr>
  </w:style>
  <w:style w:type="character" w:customStyle="1" w:styleId="a7">
    <w:name w:val="フッター (文字)"/>
    <w:basedOn w:val="a0"/>
    <w:link w:val="a6"/>
    <w:uiPriority w:val="99"/>
    <w:rsid w:val="00D03A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2014-12-18T06:04:00Z</cp:lastPrinted>
  <dcterms:created xsi:type="dcterms:W3CDTF">2025-09-13T09:57:00Z</dcterms:created>
  <dcterms:modified xsi:type="dcterms:W3CDTF">2025-09-13T09:57:00Z</dcterms:modified>
</cp:coreProperties>
</file>