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FEC" w:rsidRDefault="00EB7FE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B7FEC" w:rsidRDefault="00EB7FEC">
      <w:pPr>
        <w:rPr>
          <w:lang w:eastAsia="zh-TW"/>
        </w:rPr>
      </w:pPr>
    </w:p>
    <w:p w:rsidR="00EB7FEC" w:rsidRDefault="00EB7FEC">
      <w:pPr>
        <w:jc w:val="center"/>
      </w:pPr>
      <w:r>
        <w:rPr>
          <w:rFonts w:hint="eastAsia"/>
          <w:spacing w:val="105"/>
        </w:rPr>
        <w:t>指定管理者指定</w:t>
      </w:r>
      <w:r>
        <w:rPr>
          <w:rFonts w:hint="eastAsia"/>
        </w:rPr>
        <w:t>書</w:t>
      </w:r>
    </w:p>
    <w:p w:rsidR="00EB7FEC" w:rsidRDefault="00EB7FEC">
      <w:pPr>
        <w:jc w:val="right"/>
      </w:pPr>
      <w:r>
        <w:rPr>
          <w:rFonts w:hint="eastAsia"/>
        </w:rPr>
        <w:t xml:space="preserve">第　　　　　号　　</w:t>
      </w:r>
    </w:p>
    <w:p w:rsidR="00EB7FEC" w:rsidRDefault="00EB7FEC">
      <w:pPr>
        <w:jc w:val="right"/>
      </w:pPr>
      <w:r>
        <w:rPr>
          <w:rFonts w:hint="eastAsia"/>
        </w:rPr>
        <w:t xml:space="preserve">年　　月　　日　　</w:t>
      </w:r>
    </w:p>
    <w:p w:rsidR="00EB7FEC" w:rsidRDefault="00EB7FEC"/>
    <w:p w:rsidR="00EB7FEC" w:rsidRDefault="00EB7FEC">
      <w:pPr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EB7FEC" w:rsidRDefault="00EB7FEC">
      <w:pPr>
        <w:rPr>
          <w:lang w:eastAsia="zh-TW"/>
        </w:rPr>
      </w:pPr>
    </w:p>
    <w:p w:rsidR="00EB7FEC" w:rsidRDefault="00EB7FEC">
      <w:pPr>
        <w:rPr>
          <w:lang w:eastAsia="zh-TW"/>
        </w:rPr>
      </w:pPr>
    </w:p>
    <w:p w:rsidR="00EB7FEC" w:rsidRDefault="00EB7FE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0B72AF">
        <w:rPr>
          <w:lang w:eastAsia="zh-TW"/>
        </w:rPr>
        <w:fldChar w:fldCharType="begin"/>
      </w:r>
      <w:r w:rsidR="000B72AF">
        <w:rPr>
          <w:rFonts w:eastAsia="PMingLiU"/>
          <w:lang w:eastAsia="zh-TW"/>
        </w:rPr>
        <w:instrText xml:space="preserve"> </w:instrText>
      </w:r>
      <w:r w:rsidR="000B72AF">
        <w:rPr>
          <w:rFonts w:eastAsia="PMingLiU" w:hint="eastAsia"/>
          <w:lang w:eastAsia="zh-TW"/>
        </w:rPr>
        <w:instrText>eq \o\ac(</w:instrText>
      </w:r>
      <w:r w:rsidR="000B72AF">
        <w:rPr>
          <w:rFonts w:eastAsia="PMingLiU" w:hint="eastAsia"/>
          <w:lang w:eastAsia="zh-TW"/>
        </w:rPr>
        <w:instrText>□</w:instrText>
      </w:r>
      <w:r w:rsidR="000B72AF">
        <w:rPr>
          <w:rFonts w:eastAsia="PMingLiU" w:hint="eastAsia"/>
          <w:lang w:eastAsia="zh-TW"/>
        </w:rPr>
        <w:instrText>,</w:instrText>
      </w:r>
      <w:r w:rsidR="000B72AF" w:rsidRPr="000B72AF">
        <w:rPr>
          <w:rFonts w:eastAsia="PMingLiU" w:hint="eastAsia"/>
          <w:position w:val="2"/>
          <w:sz w:val="14"/>
          <w:lang w:eastAsia="zh-TW"/>
        </w:rPr>
        <w:instrText>印</w:instrText>
      </w:r>
      <w:r w:rsidR="000B72AF">
        <w:rPr>
          <w:rFonts w:eastAsia="PMingLiU" w:hint="eastAsia"/>
          <w:lang w:eastAsia="zh-TW"/>
        </w:rPr>
        <w:instrText>)</w:instrText>
      </w:r>
      <w:r w:rsidR="000B72A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EB7FEC" w:rsidRDefault="00EB7FEC">
      <w:pPr>
        <w:rPr>
          <w:lang w:eastAsia="zh-TW"/>
        </w:rPr>
      </w:pPr>
    </w:p>
    <w:p w:rsidR="00EB7FEC" w:rsidRDefault="00EB7FEC">
      <w:pPr>
        <w:rPr>
          <w:lang w:eastAsia="zh-TW"/>
        </w:rPr>
      </w:pPr>
    </w:p>
    <w:p w:rsidR="00EB7FEC" w:rsidRDefault="00EB7FEC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長門市公の施設の指定管理者の指定の手続等に関する条例第</w:t>
      </w:r>
      <w:r>
        <w:t>5</w:t>
      </w:r>
      <w:r>
        <w:rPr>
          <w:rFonts w:hint="eastAsia"/>
        </w:rPr>
        <w:t>条の規定により、下記の施設の指定管理者に指定します。</w:t>
      </w:r>
    </w:p>
    <w:p w:rsidR="00EB7FEC" w:rsidRDefault="00EB7FEC"/>
    <w:p w:rsidR="00EB7FEC" w:rsidRDefault="00EB7FEC"/>
    <w:p w:rsidR="00EB7FEC" w:rsidRDefault="00EB7FEC">
      <w:pPr>
        <w:jc w:val="center"/>
      </w:pPr>
      <w:r>
        <w:rPr>
          <w:rFonts w:hint="eastAsia"/>
        </w:rPr>
        <w:t>記</w:t>
      </w:r>
    </w:p>
    <w:p w:rsidR="00EB7FEC" w:rsidRDefault="00EB7FEC"/>
    <w:p w:rsidR="00EB7FEC" w:rsidRDefault="00EB7FEC">
      <w:r>
        <w:t>1</w:t>
      </w:r>
      <w:r>
        <w:rPr>
          <w:rFonts w:hint="eastAsia"/>
        </w:rPr>
        <w:t xml:space="preserve">　公の施設の名称及び所在地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EB7FE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EB7FEC" w:rsidRDefault="00EB7FEC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140" w:type="dxa"/>
            <w:vAlign w:val="center"/>
          </w:tcPr>
          <w:p w:rsidR="00EB7FEC" w:rsidRDefault="00EB7FEC">
            <w:r>
              <w:rPr>
                <w:rFonts w:hint="eastAsia"/>
              </w:rPr>
              <w:t xml:space="preserve">　</w:t>
            </w:r>
          </w:p>
        </w:tc>
      </w:tr>
      <w:tr w:rsidR="00EB7FE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EB7FEC" w:rsidRDefault="00EB7FEC">
            <w:pPr>
              <w:jc w:val="center"/>
            </w:pP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140" w:type="dxa"/>
            <w:vAlign w:val="center"/>
          </w:tcPr>
          <w:p w:rsidR="00EB7FEC" w:rsidRDefault="00EB7FEC">
            <w:r>
              <w:rPr>
                <w:rFonts w:hint="eastAsia"/>
              </w:rPr>
              <w:t xml:space="preserve">　</w:t>
            </w:r>
          </w:p>
        </w:tc>
      </w:tr>
    </w:tbl>
    <w:p w:rsidR="00EB7FEC" w:rsidRDefault="00EB7FEC"/>
    <w:p w:rsidR="00EB7FEC" w:rsidRDefault="00EB7FEC">
      <w:r>
        <w:t>2</w:t>
      </w:r>
      <w:r>
        <w:rPr>
          <w:rFonts w:hint="eastAsia"/>
        </w:rPr>
        <w:t xml:space="preserve">　指定の期間</w:t>
      </w:r>
    </w:p>
    <w:p w:rsidR="00EB7FEC" w:rsidRDefault="00EB7FEC">
      <w:r>
        <w:rPr>
          <w:rFonts w:hint="eastAsia"/>
        </w:rPr>
        <w:t xml:space="preserve">　　　　　年　　月　　日から　　　年　　月　　日まで</w:t>
      </w:r>
    </w:p>
    <w:p w:rsidR="00EB7FEC" w:rsidRDefault="00EB7FEC"/>
    <w:p w:rsidR="00EB7FEC" w:rsidRDefault="00EB7FEC">
      <w:r>
        <w:t>3</w:t>
      </w:r>
      <w:r>
        <w:rPr>
          <w:rFonts w:hint="eastAsia"/>
        </w:rPr>
        <w:t xml:space="preserve">　その他</w:t>
      </w:r>
    </w:p>
    <w:p w:rsidR="00EB7FEC" w:rsidRDefault="00EB7FEC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管理業務の細目的事項については、別途締結する協定により定めるものとします。</w:t>
      </w:r>
    </w:p>
    <w:sectPr w:rsidR="00EB7F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BE4" w:rsidRDefault="006A5BE4">
      <w:r>
        <w:separator/>
      </w:r>
    </w:p>
  </w:endnote>
  <w:endnote w:type="continuationSeparator" w:id="0">
    <w:p w:rsidR="006A5BE4" w:rsidRDefault="006A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BE4" w:rsidRDefault="006A5BE4">
      <w:r>
        <w:separator/>
      </w:r>
    </w:p>
  </w:footnote>
  <w:footnote w:type="continuationSeparator" w:id="0">
    <w:p w:rsidR="006A5BE4" w:rsidRDefault="006A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2AF"/>
    <w:rsid w:val="000B72AF"/>
    <w:rsid w:val="006A5BE4"/>
    <w:rsid w:val="00E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DAE291B-F7D2-4AC9-A26B-837085CD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2025-09-13T09:55:00Z</dcterms:created>
  <dcterms:modified xsi:type="dcterms:W3CDTF">2025-09-13T09:55:00Z</dcterms:modified>
</cp:coreProperties>
</file>