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119A" w:rsidRDefault="006A119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別記様式第2号(第5条関係)</w:t>
      </w: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jc w:val="center"/>
        <w:rPr>
          <w:rFonts w:hint="eastAsia"/>
          <w:lang w:eastAsia="zh-TW"/>
        </w:rPr>
      </w:pPr>
      <w:r>
        <w:rPr>
          <w:rFonts w:hint="eastAsia"/>
          <w:spacing w:val="147"/>
          <w:lang w:eastAsia="zh-TW"/>
        </w:rPr>
        <w:t>被服等借用</w:t>
      </w:r>
      <w:r>
        <w:rPr>
          <w:rFonts w:hint="eastAsia"/>
          <w:lang w:eastAsia="zh-TW"/>
        </w:rPr>
        <w:t>書</w:t>
      </w: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借用者　職　</w:t>
      </w: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　　</w:t>
      </w: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rPr>
          <w:rFonts w:hint="eastAsia"/>
          <w:lang w:eastAsia="zh-TW"/>
        </w:rPr>
      </w:pPr>
    </w:p>
    <w:p w:rsidR="006A119A" w:rsidRDefault="006A119A">
      <w:pPr>
        <w:spacing w:after="12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次のとおり被服等を借用しました。</w:t>
      </w:r>
    </w:p>
    <w:p w:rsidR="006A119A" w:rsidRDefault="006A119A">
      <w:pPr>
        <w:spacing w:after="120"/>
        <w:rPr>
          <w:rFonts w:hint="eastAsia"/>
        </w:rPr>
      </w:pPr>
      <w:r>
        <w:rPr>
          <w:rFonts w:hint="eastAsia"/>
        </w:rPr>
        <w:t xml:space="preserve">　なお、借用に際しては、長門市職員被服等貸与規則の規定を固く守ります。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560"/>
        <w:gridCol w:w="2640"/>
        <w:gridCol w:w="1800"/>
      </w:tblGrid>
      <w:tr w:rsidR="006A119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20" w:type="dxa"/>
            <w:vAlign w:val="center"/>
          </w:tcPr>
          <w:p w:rsidR="006A119A" w:rsidRDefault="006A1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被服等</w:t>
            </w:r>
            <w:r>
              <w:rPr>
                <w:rFonts w:hint="eastAsia"/>
              </w:rPr>
              <w:t>名</w:t>
            </w:r>
          </w:p>
        </w:tc>
        <w:tc>
          <w:tcPr>
            <w:tcW w:w="1560" w:type="dxa"/>
            <w:vAlign w:val="center"/>
          </w:tcPr>
          <w:p w:rsidR="006A119A" w:rsidRDefault="006A1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640" w:type="dxa"/>
            <w:vAlign w:val="center"/>
          </w:tcPr>
          <w:p w:rsidR="006A119A" w:rsidRDefault="006A1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借用期</w:t>
            </w:r>
            <w:r>
              <w:rPr>
                <w:rFonts w:hint="eastAsia"/>
              </w:rPr>
              <w:t>間</w:t>
            </w:r>
          </w:p>
        </w:tc>
        <w:tc>
          <w:tcPr>
            <w:tcW w:w="1800" w:type="dxa"/>
            <w:vAlign w:val="center"/>
          </w:tcPr>
          <w:p w:rsidR="006A119A" w:rsidRDefault="006A119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A119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80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9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80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9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80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9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80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A119A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40" w:type="dxa"/>
            <w:vAlign w:val="center"/>
          </w:tcPr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6A119A" w:rsidRDefault="006A119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1800" w:type="dxa"/>
            <w:vAlign w:val="center"/>
          </w:tcPr>
          <w:p w:rsidR="006A119A" w:rsidRDefault="006A119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A119A" w:rsidRDefault="006A119A"/>
    <w:sectPr w:rsidR="006A119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6089" w:rsidRDefault="00456089">
      <w:r>
        <w:separator/>
      </w:r>
    </w:p>
  </w:endnote>
  <w:endnote w:type="continuationSeparator" w:id="0">
    <w:p w:rsidR="00456089" w:rsidRDefault="0045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6089" w:rsidRDefault="00456089">
      <w:r>
        <w:separator/>
      </w:r>
    </w:p>
  </w:footnote>
  <w:footnote w:type="continuationSeparator" w:id="0">
    <w:p w:rsidR="00456089" w:rsidRDefault="00456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F1B"/>
    <w:rsid w:val="00456089"/>
    <w:rsid w:val="004A3FFA"/>
    <w:rsid w:val="006A119A"/>
    <w:rsid w:val="00BE4F1B"/>
    <w:rsid w:val="00C4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DE44E88-4BFB-4F1A-A37F-2DDFFB5D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