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7B0" w:rsidRDefault="00BE27B0">
      <w:pPr>
        <w:rPr>
          <w:lang w:eastAsia="zh-TW"/>
        </w:rPr>
      </w:pPr>
      <w:r>
        <w:rPr>
          <w:rFonts w:hint="eastAsia"/>
          <w:lang w:eastAsia="zh-TW"/>
        </w:rPr>
        <w:t>別記様式第</w:t>
      </w:r>
      <w:r>
        <w:rPr>
          <w:lang w:eastAsia="zh-TW"/>
        </w:rPr>
        <w:t>1</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条関係</w:t>
      </w:r>
      <w:r>
        <w:rPr>
          <w:lang w:eastAsia="zh-TW"/>
        </w:rPr>
        <w:t>)</w:t>
      </w:r>
    </w:p>
    <w:p w:rsidR="00BE27B0" w:rsidRDefault="00BE27B0">
      <w:pPr>
        <w:rPr>
          <w:rFonts w:hint="eastAsia"/>
          <w:lang w:eastAsia="zh-TW"/>
        </w:rPr>
      </w:pPr>
    </w:p>
    <w:p w:rsidR="00BE27B0" w:rsidRDefault="00BE27B0">
      <w:pPr>
        <w:jc w:val="center"/>
      </w:pPr>
      <w:r>
        <w:rPr>
          <w:rFonts w:hint="eastAsia"/>
        </w:rPr>
        <w:t>ケーブルテレビ放送施設に係る加入負担金及び利用料減免申請書</w:t>
      </w:r>
    </w:p>
    <w:p w:rsidR="00BE27B0" w:rsidRDefault="00BE27B0">
      <w:pPr>
        <w:rPr>
          <w:rFonts w:hint="eastAsia"/>
        </w:rPr>
      </w:pPr>
    </w:p>
    <w:p w:rsidR="00BE27B0" w:rsidRDefault="00BE27B0">
      <w:pPr>
        <w:jc w:val="right"/>
        <w:rPr>
          <w:rFonts w:hint="eastAsia"/>
          <w:lang w:eastAsia="zh-TW"/>
        </w:rPr>
      </w:pPr>
      <w:r>
        <w:rPr>
          <w:rFonts w:hint="eastAsia"/>
          <w:lang w:eastAsia="zh-TW"/>
        </w:rPr>
        <w:t xml:space="preserve">年　　月　　日　　</w:t>
      </w:r>
    </w:p>
    <w:p w:rsidR="00BE27B0" w:rsidRDefault="00BE27B0">
      <w:pPr>
        <w:rPr>
          <w:lang w:eastAsia="zh-TW"/>
        </w:rPr>
      </w:pPr>
      <w:r>
        <w:rPr>
          <w:rFonts w:hint="eastAsia"/>
          <w:lang w:eastAsia="zh-TW"/>
        </w:rPr>
        <w:t xml:space="preserve">　長門市長　　　　様</w:t>
      </w:r>
    </w:p>
    <w:p w:rsidR="00BE27B0" w:rsidRDefault="00BE27B0">
      <w:pPr>
        <w:jc w:val="right"/>
        <w:rPr>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長門市　　　　　番地　　</w:t>
      </w:r>
    </w:p>
    <w:p w:rsidR="00BE27B0" w:rsidRDefault="00BE27B0">
      <w:pPr>
        <w:jc w:val="right"/>
        <w:rPr>
          <w:rFonts w:hint="eastAsia"/>
          <w:lang w:eastAsia="zh-CN"/>
        </w:rPr>
      </w:pPr>
      <w:r>
        <w:rPr>
          <w:lang w:eastAsia="zh-CN"/>
        </w:rPr>
        <w:t>(</w:t>
      </w:r>
      <w:r>
        <w:rPr>
          <w:rFonts w:hint="eastAsia"/>
          <w:lang w:eastAsia="zh-CN"/>
        </w:rPr>
        <w:t xml:space="preserve">行政区名　　　　　</w:t>
      </w:r>
      <w:r>
        <w:rPr>
          <w:lang w:eastAsia="zh-CN"/>
        </w:rPr>
        <w:t>)</w:t>
      </w:r>
      <w:r>
        <w:rPr>
          <w:rFonts w:hint="eastAsia"/>
          <w:lang w:eastAsia="zh-CN"/>
        </w:rPr>
        <w:t xml:space="preserve">　　</w:t>
      </w:r>
    </w:p>
    <w:p w:rsidR="00BE27B0" w:rsidRDefault="00BE27B0">
      <w:pPr>
        <w:jc w:val="right"/>
        <w:rPr>
          <w:lang w:eastAsia="zh-TW"/>
        </w:rPr>
      </w:pPr>
      <w:r>
        <w:rPr>
          <w:rFonts w:hint="eastAsia"/>
          <w:spacing w:val="210"/>
          <w:lang w:eastAsia="zh-TW"/>
        </w:rPr>
        <w:t>氏</w:t>
      </w:r>
      <w:r>
        <w:rPr>
          <w:rFonts w:hint="eastAsia"/>
          <w:lang w:eastAsia="zh-TW"/>
        </w:rPr>
        <w:t xml:space="preserve">名　　　　　　　　　　</w:t>
      </w:r>
      <w:r w:rsidR="00333B5F">
        <w:rPr>
          <w:rFonts w:hint="eastAsia"/>
        </w:rPr>
        <w:t xml:space="preserve">　</w:t>
      </w:r>
      <w:r>
        <w:rPr>
          <w:rFonts w:hint="eastAsia"/>
          <w:lang w:eastAsia="zh-TW"/>
        </w:rPr>
        <w:t xml:space="preserve">　　</w:t>
      </w:r>
    </w:p>
    <w:p w:rsidR="00BE27B0" w:rsidRDefault="00BE27B0">
      <w:pPr>
        <w:jc w:val="right"/>
        <w:rPr>
          <w:lang w:eastAsia="zh-TW"/>
        </w:rPr>
      </w:pPr>
      <w:r>
        <w:rPr>
          <w:rFonts w:hint="eastAsia"/>
          <w:lang w:eastAsia="zh-TW"/>
        </w:rPr>
        <w:t xml:space="preserve">電話番号　　　　　　　　　　　　　</w:t>
      </w:r>
    </w:p>
    <w:p w:rsidR="00BE27B0" w:rsidRDefault="00BE27B0">
      <w:pPr>
        <w:rPr>
          <w:lang w:eastAsia="zh-TW"/>
        </w:rPr>
      </w:pPr>
    </w:p>
    <w:p w:rsidR="00BE27B0" w:rsidRDefault="00BE27B0">
      <w:r>
        <w:rPr>
          <w:rFonts w:hint="eastAsia"/>
          <w:lang w:eastAsia="zh-TW"/>
        </w:rPr>
        <w:t xml:space="preserve">　</w:t>
      </w:r>
      <w:r>
        <w:rPr>
          <w:rFonts w:hint="eastAsia"/>
        </w:rPr>
        <w:t>私は、下記の枠内に○印を記したとおり、長門市ケーブルテレビ放送施設に係る加入負担金及び利用料の減免に関する規則第</w:t>
      </w:r>
      <w:r>
        <w:t>3</w:t>
      </w:r>
      <w:r>
        <w:rPr>
          <w:rFonts w:hint="eastAsia"/>
        </w:rPr>
        <w:t>条又は第</w:t>
      </w:r>
      <w:r>
        <w:t>4</w:t>
      </w:r>
      <w:r>
        <w:rPr>
          <w:rFonts w:hint="eastAsia"/>
        </w:rPr>
        <w:t>条に該当しますので、下記の事項を証明する関係書類を添えて申請します。</w:t>
      </w:r>
    </w:p>
    <w:p w:rsidR="00BE27B0" w:rsidRDefault="00BE27B0">
      <w:r>
        <w:rPr>
          <w:rFonts w:hint="eastAsia"/>
        </w:rPr>
        <w:t xml:space="preserve">　なお、資格認定にあたり必要となる、私及び家族構成員の税務情報による所得調査及び住民基本台帳等による調査を承諾します。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320"/>
        <w:gridCol w:w="840"/>
        <w:gridCol w:w="5760"/>
      </w:tblGrid>
      <w:tr w:rsidR="00BE27B0">
        <w:tblPrEx>
          <w:tblCellMar>
            <w:top w:w="0" w:type="dxa"/>
            <w:bottom w:w="0" w:type="dxa"/>
          </w:tblCellMar>
        </w:tblPrEx>
        <w:trPr>
          <w:cantSplit/>
          <w:trHeight w:val="360"/>
        </w:trPr>
        <w:tc>
          <w:tcPr>
            <w:tcW w:w="2760" w:type="dxa"/>
            <w:gridSpan w:val="3"/>
            <w:vAlign w:val="center"/>
          </w:tcPr>
          <w:p w:rsidR="00BE27B0" w:rsidRDefault="00BE27B0">
            <w:pPr>
              <w:jc w:val="center"/>
            </w:pPr>
            <w:r>
              <w:rPr>
                <w:rFonts w:hint="eastAsia"/>
                <w:spacing w:val="315"/>
              </w:rPr>
              <w:t>区</w:t>
            </w:r>
            <w:r>
              <w:rPr>
                <w:rFonts w:hint="eastAsia"/>
              </w:rPr>
              <w:t>分</w:t>
            </w:r>
          </w:p>
        </w:tc>
        <w:tc>
          <w:tcPr>
            <w:tcW w:w="5760" w:type="dxa"/>
            <w:vAlign w:val="center"/>
          </w:tcPr>
          <w:p w:rsidR="00BE27B0" w:rsidRDefault="00BE27B0">
            <w:pPr>
              <w:jc w:val="center"/>
            </w:pPr>
            <w:r>
              <w:rPr>
                <w:rFonts w:hint="eastAsia"/>
                <w:spacing w:val="105"/>
              </w:rPr>
              <w:t>減免対象</w:t>
            </w:r>
            <w:r>
              <w:rPr>
                <w:rFonts w:hint="eastAsia"/>
              </w:rPr>
              <w:t>者</w:t>
            </w:r>
          </w:p>
        </w:tc>
      </w:tr>
      <w:tr w:rsidR="00BE27B0">
        <w:tblPrEx>
          <w:tblCellMar>
            <w:top w:w="0" w:type="dxa"/>
            <w:bottom w:w="0" w:type="dxa"/>
          </w:tblCellMar>
        </w:tblPrEx>
        <w:trPr>
          <w:cantSplit/>
          <w:trHeight w:val="360"/>
        </w:trPr>
        <w:tc>
          <w:tcPr>
            <w:tcW w:w="600" w:type="dxa"/>
            <w:vMerge w:val="restart"/>
            <w:textDirection w:val="tbRlV"/>
            <w:vAlign w:val="center"/>
          </w:tcPr>
          <w:p w:rsidR="00BE27B0" w:rsidRDefault="00BE27B0">
            <w:pPr>
              <w:ind w:left="113" w:right="113"/>
              <w:jc w:val="center"/>
            </w:pPr>
            <w:r>
              <w:rPr>
                <w:rFonts w:hint="eastAsia"/>
              </w:rPr>
              <w:t>全額免除</w:t>
            </w:r>
          </w:p>
        </w:tc>
        <w:tc>
          <w:tcPr>
            <w:tcW w:w="1320" w:type="dxa"/>
            <w:vAlign w:val="center"/>
          </w:tcPr>
          <w:p w:rsidR="00BE27B0" w:rsidRDefault="00BE27B0">
            <w:pPr>
              <w:jc w:val="center"/>
            </w:pPr>
            <w:r>
              <w:rPr>
                <w:rFonts w:hint="eastAsia"/>
              </w:rPr>
              <w:t>加入負担金</w:t>
            </w:r>
          </w:p>
        </w:tc>
        <w:tc>
          <w:tcPr>
            <w:tcW w:w="840" w:type="dxa"/>
            <w:vAlign w:val="center"/>
          </w:tcPr>
          <w:p w:rsidR="00BE27B0" w:rsidRDefault="00BE27B0">
            <w:pPr>
              <w:jc w:val="center"/>
            </w:pPr>
            <w:r>
              <w:rPr>
                <w:rFonts w:hint="eastAsia"/>
              </w:rPr>
              <w:t>利用料</w:t>
            </w:r>
          </w:p>
        </w:tc>
        <w:tc>
          <w:tcPr>
            <w:tcW w:w="5760" w:type="dxa"/>
            <w:vAlign w:val="center"/>
          </w:tcPr>
          <w:p w:rsidR="00BE27B0" w:rsidRDefault="00BE27B0">
            <w:r>
              <w:rPr>
                <w:rFonts w:hint="eastAsia"/>
              </w:rPr>
              <w:t>長門市に生活の本拠としての住居を有する世帯で</w:t>
            </w:r>
          </w:p>
        </w:tc>
      </w:tr>
      <w:tr w:rsidR="00BE27B0">
        <w:tblPrEx>
          <w:tblCellMar>
            <w:top w:w="0" w:type="dxa"/>
            <w:bottom w:w="0" w:type="dxa"/>
          </w:tblCellMar>
        </w:tblPrEx>
        <w:trPr>
          <w:cantSplit/>
          <w:trHeight w:val="600"/>
        </w:trPr>
        <w:tc>
          <w:tcPr>
            <w:tcW w:w="600" w:type="dxa"/>
            <w:vMerge/>
            <w:textDirection w:val="tbRlV"/>
            <w:vAlign w:val="center"/>
          </w:tcPr>
          <w:p w:rsidR="00BE27B0" w:rsidRDefault="00BE27B0">
            <w:pPr>
              <w:ind w:left="113" w:right="113"/>
              <w:jc w:val="center"/>
            </w:pPr>
          </w:p>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pPr>
            <w:r>
              <w:rPr>
                <w:rFonts w:hint="eastAsia"/>
              </w:rPr>
              <w:t>①日本放送協会放送受信料免除基準の「</w:t>
            </w:r>
            <w:r>
              <w:t>1</w:t>
            </w:r>
            <w:r>
              <w:rPr>
                <w:rFonts w:hint="eastAsia"/>
              </w:rPr>
              <w:t xml:space="preserve">　全額免除」に該当するもの</w:t>
            </w:r>
          </w:p>
        </w:tc>
      </w:tr>
      <w:tr w:rsidR="00BE27B0">
        <w:tblPrEx>
          <w:tblCellMar>
            <w:top w:w="0" w:type="dxa"/>
            <w:bottom w:w="0" w:type="dxa"/>
          </w:tblCellMar>
        </w:tblPrEx>
        <w:trPr>
          <w:cantSplit/>
          <w:trHeight w:val="600"/>
        </w:trPr>
        <w:tc>
          <w:tcPr>
            <w:tcW w:w="600" w:type="dxa"/>
            <w:vMerge/>
            <w:tcBorders>
              <w:bottom w:val="double" w:sz="6" w:space="0" w:color="auto"/>
            </w:tcBorders>
            <w:textDirection w:val="tbRlV"/>
            <w:vAlign w:val="center"/>
          </w:tcPr>
          <w:p w:rsidR="00BE27B0" w:rsidRDefault="00BE27B0">
            <w:pPr>
              <w:ind w:left="113" w:right="113"/>
              <w:jc w:val="center"/>
            </w:pPr>
          </w:p>
        </w:tc>
        <w:tc>
          <w:tcPr>
            <w:tcW w:w="1320" w:type="dxa"/>
            <w:tcBorders>
              <w:bottom w:val="double" w:sz="6" w:space="0" w:color="auto"/>
            </w:tcBorders>
            <w:vAlign w:val="center"/>
          </w:tcPr>
          <w:p w:rsidR="00BE27B0" w:rsidRDefault="00BE27B0">
            <w:pPr>
              <w:rPr>
                <w:rFonts w:hint="eastAsia"/>
              </w:rPr>
            </w:pPr>
            <w:r>
              <w:rPr>
                <w:rFonts w:hint="eastAsia"/>
              </w:rPr>
              <w:t xml:space="preserve">　</w:t>
            </w:r>
          </w:p>
        </w:tc>
        <w:tc>
          <w:tcPr>
            <w:tcW w:w="840" w:type="dxa"/>
            <w:tcBorders>
              <w:bottom w:val="double" w:sz="6" w:space="0" w:color="auto"/>
            </w:tcBorders>
            <w:vAlign w:val="center"/>
          </w:tcPr>
          <w:p w:rsidR="00BE27B0" w:rsidRDefault="00BE27B0">
            <w:pPr>
              <w:rPr>
                <w:rFonts w:hint="eastAsia"/>
              </w:rPr>
            </w:pPr>
            <w:r>
              <w:rPr>
                <w:rFonts w:hint="eastAsia"/>
              </w:rPr>
              <w:t xml:space="preserve">　</w:t>
            </w:r>
          </w:p>
        </w:tc>
        <w:tc>
          <w:tcPr>
            <w:tcW w:w="5760" w:type="dxa"/>
            <w:tcBorders>
              <w:bottom w:val="double" w:sz="6" w:space="0" w:color="auto"/>
            </w:tcBorders>
            <w:vAlign w:val="center"/>
          </w:tcPr>
          <w:p w:rsidR="00BE27B0" w:rsidRDefault="00BE27B0">
            <w:pPr>
              <w:ind w:left="210" w:hanging="210"/>
              <w:rPr>
                <w:rFonts w:hint="eastAsia"/>
              </w:rPr>
            </w:pPr>
            <w:r>
              <w:rPr>
                <w:rFonts w:hint="eastAsia"/>
              </w:rPr>
              <w:t>②その他</w:t>
            </w:r>
          </w:p>
          <w:p w:rsidR="00BE27B0" w:rsidRDefault="00BE27B0">
            <w:r>
              <w:t>(</w:t>
            </w:r>
            <w:r>
              <w:rPr>
                <w:rFonts w:hint="eastAsia"/>
              </w:rPr>
              <w:t xml:space="preserve">　　　　　　　　　　　　　　　　　　　　　　　　　</w:t>
            </w:r>
            <w:r>
              <w:t>)</w:t>
            </w:r>
          </w:p>
        </w:tc>
      </w:tr>
      <w:tr w:rsidR="00BE27B0">
        <w:tblPrEx>
          <w:tblCellMar>
            <w:top w:w="0" w:type="dxa"/>
            <w:bottom w:w="0" w:type="dxa"/>
          </w:tblCellMar>
        </w:tblPrEx>
        <w:trPr>
          <w:cantSplit/>
          <w:trHeight w:val="360"/>
        </w:trPr>
        <w:tc>
          <w:tcPr>
            <w:tcW w:w="600" w:type="dxa"/>
            <w:vMerge w:val="restart"/>
            <w:tcBorders>
              <w:top w:val="double" w:sz="6" w:space="0" w:color="auto"/>
            </w:tcBorders>
            <w:textDirection w:val="tbRlV"/>
            <w:vAlign w:val="center"/>
          </w:tcPr>
          <w:p w:rsidR="00BE27B0" w:rsidRDefault="00BE27B0">
            <w:pPr>
              <w:ind w:left="113" w:right="113"/>
              <w:jc w:val="center"/>
            </w:pPr>
            <w:r>
              <w:rPr>
                <w:rFonts w:hint="eastAsia"/>
                <w:spacing w:val="105"/>
              </w:rPr>
              <w:t>半額免</w:t>
            </w:r>
            <w:r>
              <w:rPr>
                <w:rFonts w:hint="eastAsia"/>
              </w:rPr>
              <w:t>除</w:t>
            </w:r>
          </w:p>
        </w:tc>
        <w:tc>
          <w:tcPr>
            <w:tcW w:w="1320" w:type="dxa"/>
            <w:tcBorders>
              <w:top w:val="double" w:sz="6" w:space="0" w:color="auto"/>
            </w:tcBorders>
            <w:vAlign w:val="center"/>
          </w:tcPr>
          <w:p w:rsidR="00BE27B0" w:rsidRDefault="00BE27B0">
            <w:pPr>
              <w:jc w:val="center"/>
            </w:pPr>
            <w:r>
              <w:rPr>
                <w:rFonts w:hint="eastAsia"/>
              </w:rPr>
              <w:t>加入負担金</w:t>
            </w:r>
          </w:p>
        </w:tc>
        <w:tc>
          <w:tcPr>
            <w:tcW w:w="840" w:type="dxa"/>
            <w:tcBorders>
              <w:top w:val="double" w:sz="6" w:space="0" w:color="auto"/>
            </w:tcBorders>
            <w:vAlign w:val="center"/>
          </w:tcPr>
          <w:p w:rsidR="00BE27B0" w:rsidRDefault="00BE27B0">
            <w:pPr>
              <w:jc w:val="center"/>
            </w:pPr>
            <w:r>
              <w:rPr>
                <w:rFonts w:hint="eastAsia"/>
              </w:rPr>
              <w:t>利用料</w:t>
            </w:r>
          </w:p>
        </w:tc>
        <w:tc>
          <w:tcPr>
            <w:tcW w:w="5760" w:type="dxa"/>
            <w:tcBorders>
              <w:top w:val="double" w:sz="6" w:space="0" w:color="auto"/>
            </w:tcBorders>
            <w:vAlign w:val="center"/>
          </w:tcPr>
          <w:p w:rsidR="00BE27B0" w:rsidRDefault="00BE27B0">
            <w:r>
              <w:rPr>
                <w:rFonts w:hint="eastAsia"/>
              </w:rPr>
              <w:t>長門市に生活の本拠としての住居を有する世帯で</w:t>
            </w:r>
          </w:p>
        </w:tc>
      </w:tr>
      <w:tr w:rsidR="00BE27B0">
        <w:tblPrEx>
          <w:tblCellMar>
            <w:top w:w="0" w:type="dxa"/>
            <w:bottom w:w="0" w:type="dxa"/>
          </w:tblCellMar>
        </w:tblPrEx>
        <w:trPr>
          <w:cantSplit/>
          <w:trHeight w:val="900"/>
        </w:trPr>
        <w:tc>
          <w:tcPr>
            <w:tcW w:w="600" w:type="dxa"/>
            <w:vMerge/>
            <w:vAlign w:val="center"/>
          </w:tcPr>
          <w:p w:rsidR="00BE27B0" w:rsidRDefault="00BE27B0"/>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pPr>
            <w:r>
              <w:rPr>
                <w:rFonts w:hint="eastAsia"/>
              </w:rPr>
              <w:t>①日本放送協会放送受信料免除基準の「</w:t>
            </w:r>
            <w:r>
              <w:t>2</w:t>
            </w:r>
            <w:r>
              <w:rPr>
                <w:rFonts w:hint="eastAsia"/>
              </w:rPr>
              <w:t xml:space="preserve">　半額免除」に該当する場合</w:t>
            </w:r>
          </w:p>
        </w:tc>
      </w:tr>
      <w:tr w:rsidR="00BE27B0">
        <w:tblPrEx>
          <w:tblCellMar>
            <w:top w:w="0" w:type="dxa"/>
            <w:bottom w:w="0" w:type="dxa"/>
          </w:tblCellMar>
        </w:tblPrEx>
        <w:trPr>
          <w:cantSplit/>
          <w:trHeight w:val="600"/>
        </w:trPr>
        <w:tc>
          <w:tcPr>
            <w:tcW w:w="600" w:type="dxa"/>
            <w:vMerge/>
            <w:vAlign w:val="center"/>
          </w:tcPr>
          <w:p w:rsidR="00BE27B0" w:rsidRDefault="00BE27B0"/>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pPr>
            <w:r>
              <w:rPr>
                <w:rFonts w:hint="eastAsia"/>
              </w:rPr>
              <w:t>②</w:t>
            </w:r>
            <w:r>
              <w:t>70</w:t>
            </w:r>
            <w:r>
              <w:rPr>
                <w:rFonts w:hint="eastAsia"/>
              </w:rPr>
              <w:t>歳以上の一人暮らしの世帯で、かつ、市民税非課税の場合</w:t>
            </w:r>
          </w:p>
        </w:tc>
      </w:tr>
      <w:tr w:rsidR="00BE27B0">
        <w:tblPrEx>
          <w:tblCellMar>
            <w:top w:w="0" w:type="dxa"/>
            <w:bottom w:w="0" w:type="dxa"/>
          </w:tblCellMar>
        </w:tblPrEx>
        <w:trPr>
          <w:cantSplit/>
          <w:trHeight w:val="600"/>
        </w:trPr>
        <w:tc>
          <w:tcPr>
            <w:tcW w:w="600" w:type="dxa"/>
            <w:vMerge/>
            <w:vAlign w:val="center"/>
          </w:tcPr>
          <w:p w:rsidR="00BE27B0" w:rsidRDefault="00BE27B0"/>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pPr>
            <w:r>
              <w:rPr>
                <w:rFonts w:hint="eastAsia"/>
              </w:rPr>
              <w:t>③</w:t>
            </w:r>
            <w:r>
              <w:t>65</w:t>
            </w:r>
            <w:r>
              <w:rPr>
                <w:rFonts w:hint="eastAsia"/>
              </w:rPr>
              <w:t>歳以上のみの世帯で、その中に</w:t>
            </w:r>
            <w:r>
              <w:t>70</w:t>
            </w:r>
            <w:r>
              <w:rPr>
                <w:rFonts w:hint="eastAsia"/>
              </w:rPr>
              <w:t>歳以上の方が含まれ、かつ、市民税非課税の場合</w:t>
            </w:r>
          </w:p>
        </w:tc>
      </w:tr>
      <w:tr w:rsidR="00BE27B0">
        <w:tblPrEx>
          <w:tblCellMar>
            <w:top w:w="0" w:type="dxa"/>
            <w:bottom w:w="0" w:type="dxa"/>
          </w:tblCellMar>
        </w:tblPrEx>
        <w:trPr>
          <w:cantSplit/>
          <w:trHeight w:val="500"/>
        </w:trPr>
        <w:tc>
          <w:tcPr>
            <w:tcW w:w="600" w:type="dxa"/>
            <w:vMerge/>
            <w:vAlign w:val="center"/>
          </w:tcPr>
          <w:p w:rsidR="00BE27B0" w:rsidRDefault="00BE27B0"/>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pPr>
            <w:r>
              <w:rPr>
                <w:rFonts w:hint="eastAsia"/>
              </w:rPr>
              <w:t>④母子又は父子のみの世帯で、かつ、市民税非課税の場合</w:t>
            </w:r>
          </w:p>
        </w:tc>
      </w:tr>
      <w:tr w:rsidR="00BE27B0">
        <w:tblPrEx>
          <w:tblCellMar>
            <w:top w:w="0" w:type="dxa"/>
            <w:bottom w:w="0" w:type="dxa"/>
          </w:tblCellMar>
        </w:tblPrEx>
        <w:trPr>
          <w:cantSplit/>
          <w:trHeight w:val="600"/>
        </w:trPr>
        <w:tc>
          <w:tcPr>
            <w:tcW w:w="600" w:type="dxa"/>
            <w:vMerge/>
            <w:vAlign w:val="center"/>
          </w:tcPr>
          <w:p w:rsidR="00BE27B0" w:rsidRDefault="00BE27B0"/>
        </w:tc>
        <w:tc>
          <w:tcPr>
            <w:tcW w:w="132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5760" w:type="dxa"/>
            <w:vAlign w:val="center"/>
          </w:tcPr>
          <w:p w:rsidR="00BE27B0" w:rsidRDefault="00BE27B0">
            <w:pPr>
              <w:ind w:left="210" w:hanging="210"/>
              <w:rPr>
                <w:rFonts w:hint="eastAsia"/>
              </w:rPr>
            </w:pPr>
            <w:r>
              <w:rPr>
                <w:rFonts w:hint="eastAsia"/>
              </w:rPr>
              <w:t>⑤その他</w:t>
            </w:r>
          </w:p>
          <w:p w:rsidR="00BE27B0" w:rsidRDefault="00BE27B0">
            <w:r>
              <w:t>(</w:t>
            </w:r>
            <w:r>
              <w:rPr>
                <w:rFonts w:hint="eastAsia"/>
              </w:rPr>
              <w:t xml:space="preserve">　　　　　　　　　　　　　　　　　　　　　　　　　</w:t>
            </w:r>
            <w:r>
              <w:t>)</w:t>
            </w:r>
          </w:p>
        </w:tc>
      </w:tr>
    </w:tbl>
    <w:p w:rsidR="00BE27B0" w:rsidRDefault="00BE27B0">
      <w:pPr>
        <w:jc w:val="center"/>
      </w:pPr>
      <w:r>
        <w:rPr>
          <w:rFonts w:hint="eastAsia"/>
        </w:rPr>
        <w:t>《以下の欄には、家族全員の氏名等を記入してください》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1740"/>
        <w:gridCol w:w="1680"/>
        <w:gridCol w:w="840"/>
        <w:gridCol w:w="1740"/>
      </w:tblGrid>
      <w:tr w:rsidR="00BE27B0">
        <w:tblPrEx>
          <w:tblCellMar>
            <w:top w:w="0" w:type="dxa"/>
            <w:bottom w:w="0" w:type="dxa"/>
          </w:tblCellMar>
        </w:tblPrEx>
        <w:trPr>
          <w:trHeight w:val="360"/>
        </w:trPr>
        <w:tc>
          <w:tcPr>
            <w:tcW w:w="1680" w:type="dxa"/>
            <w:vAlign w:val="center"/>
          </w:tcPr>
          <w:p w:rsidR="00BE27B0" w:rsidRDefault="00BE27B0">
            <w:pPr>
              <w:jc w:val="center"/>
            </w:pPr>
            <w:r>
              <w:rPr>
                <w:rFonts w:hint="eastAsia"/>
                <w:spacing w:val="210"/>
              </w:rPr>
              <w:t>氏</w:t>
            </w:r>
            <w:r>
              <w:rPr>
                <w:rFonts w:hint="eastAsia"/>
              </w:rPr>
              <w:t>名</w:t>
            </w:r>
          </w:p>
        </w:tc>
        <w:tc>
          <w:tcPr>
            <w:tcW w:w="840" w:type="dxa"/>
            <w:vAlign w:val="center"/>
          </w:tcPr>
          <w:p w:rsidR="00BE27B0" w:rsidRDefault="00BE27B0">
            <w:pPr>
              <w:jc w:val="center"/>
            </w:pPr>
            <w:r>
              <w:rPr>
                <w:rFonts w:hint="eastAsia"/>
              </w:rPr>
              <w:t>続柄</w:t>
            </w:r>
          </w:p>
        </w:tc>
        <w:tc>
          <w:tcPr>
            <w:tcW w:w="1740" w:type="dxa"/>
            <w:tcBorders>
              <w:right w:val="double" w:sz="6" w:space="0" w:color="auto"/>
            </w:tcBorders>
            <w:vAlign w:val="center"/>
          </w:tcPr>
          <w:p w:rsidR="00BE27B0" w:rsidRDefault="00BE27B0">
            <w:pPr>
              <w:jc w:val="center"/>
            </w:pPr>
            <w:r>
              <w:rPr>
                <w:rFonts w:hint="eastAsia"/>
              </w:rPr>
              <w:t>生年月日</w:t>
            </w:r>
          </w:p>
        </w:tc>
        <w:tc>
          <w:tcPr>
            <w:tcW w:w="1680" w:type="dxa"/>
            <w:tcBorders>
              <w:left w:val="nil"/>
            </w:tcBorders>
            <w:vAlign w:val="center"/>
          </w:tcPr>
          <w:p w:rsidR="00BE27B0" w:rsidRDefault="00BE27B0">
            <w:pPr>
              <w:jc w:val="center"/>
            </w:pPr>
            <w:r>
              <w:rPr>
                <w:rFonts w:hint="eastAsia"/>
                <w:spacing w:val="210"/>
              </w:rPr>
              <w:t>氏</w:t>
            </w:r>
            <w:r>
              <w:rPr>
                <w:rFonts w:hint="eastAsia"/>
              </w:rPr>
              <w:t>名</w:t>
            </w:r>
          </w:p>
        </w:tc>
        <w:tc>
          <w:tcPr>
            <w:tcW w:w="840" w:type="dxa"/>
            <w:vAlign w:val="center"/>
          </w:tcPr>
          <w:p w:rsidR="00BE27B0" w:rsidRDefault="00BE27B0">
            <w:pPr>
              <w:jc w:val="center"/>
            </w:pPr>
            <w:r>
              <w:rPr>
                <w:rFonts w:hint="eastAsia"/>
              </w:rPr>
              <w:t>続柄</w:t>
            </w:r>
          </w:p>
        </w:tc>
        <w:tc>
          <w:tcPr>
            <w:tcW w:w="1740" w:type="dxa"/>
            <w:vAlign w:val="center"/>
          </w:tcPr>
          <w:p w:rsidR="00BE27B0" w:rsidRDefault="00BE27B0">
            <w:pPr>
              <w:jc w:val="center"/>
            </w:pPr>
            <w:r>
              <w:rPr>
                <w:rFonts w:hint="eastAsia"/>
              </w:rPr>
              <w:t>生年月日</w:t>
            </w:r>
          </w:p>
        </w:tc>
      </w:tr>
      <w:tr w:rsidR="00BE27B0">
        <w:tblPrEx>
          <w:tblCellMar>
            <w:top w:w="0" w:type="dxa"/>
            <w:bottom w:w="0" w:type="dxa"/>
          </w:tblCellMar>
        </w:tblPrEx>
        <w:trPr>
          <w:trHeight w:val="360"/>
        </w:trPr>
        <w:tc>
          <w:tcPr>
            <w:tcW w:w="168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tcBorders>
              <w:right w:val="double" w:sz="6" w:space="0" w:color="auto"/>
            </w:tcBorders>
            <w:vAlign w:val="center"/>
          </w:tcPr>
          <w:p w:rsidR="00BE27B0" w:rsidRDefault="00BE27B0">
            <w:pPr>
              <w:jc w:val="center"/>
            </w:pPr>
            <w:r>
              <w:rPr>
                <w:rFonts w:hint="eastAsia"/>
              </w:rPr>
              <w:t>・　　・</w:t>
            </w:r>
          </w:p>
        </w:tc>
        <w:tc>
          <w:tcPr>
            <w:tcW w:w="1680" w:type="dxa"/>
            <w:tcBorders>
              <w:left w:val="nil"/>
            </w:tcBorders>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vAlign w:val="center"/>
          </w:tcPr>
          <w:p w:rsidR="00BE27B0" w:rsidRDefault="00BE27B0">
            <w:pPr>
              <w:jc w:val="center"/>
            </w:pPr>
            <w:r>
              <w:rPr>
                <w:rFonts w:hint="eastAsia"/>
              </w:rPr>
              <w:t>・　　・</w:t>
            </w:r>
          </w:p>
        </w:tc>
      </w:tr>
      <w:tr w:rsidR="00BE27B0">
        <w:tblPrEx>
          <w:tblCellMar>
            <w:top w:w="0" w:type="dxa"/>
            <w:bottom w:w="0" w:type="dxa"/>
          </w:tblCellMar>
        </w:tblPrEx>
        <w:trPr>
          <w:trHeight w:val="360"/>
        </w:trPr>
        <w:tc>
          <w:tcPr>
            <w:tcW w:w="168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tcBorders>
              <w:right w:val="double" w:sz="6" w:space="0" w:color="auto"/>
            </w:tcBorders>
            <w:vAlign w:val="center"/>
          </w:tcPr>
          <w:p w:rsidR="00BE27B0" w:rsidRDefault="00BE27B0">
            <w:pPr>
              <w:jc w:val="center"/>
            </w:pPr>
            <w:r>
              <w:rPr>
                <w:rFonts w:hint="eastAsia"/>
              </w:rPr>
              <w:t>・　　・</w:t>
            </w:r>
          </w:p>
        </w:tc>
        <w:tc>
          <w:tcPr>
            <w:tcW w:w="1680" w:type="dxa"/>
            <w:tcBorders>
              <w:left w:val="nil"/>
            </w:tcBorders>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vAlign w:val="center"/>
          </w:tcPr>
          <w:p w:rsidR="00BE27B0" w:rsidRDefault="00BE27B0">
            <w:pPr>
              <w:jc w:val="center"/>
            </w:pPr>
            <w:r>
              <w:rPr>
                <w:rFonts w:hint="eastAsia"/>
              </w:rPr>
              <w:t>・　　・</w:t>
            </w:r>
          </w:p>
        </w:tc>
      </w:tr>
      <w:tr w:rsidR="00BE27B0">
        <w:tblPrEx>
          <w:tblCellMar>
            <w:top w:w="0" w:type="dxa"/>
            <w:bottom w:w="0" w:type="dxa"/>
          </w:tblCellMar>
        </w:tblPrEx>
        <w:trPr>
          <w:trHeight w:val="360"/>
        </w:trPr>
        <w:tc>
          <w:tcPr>
            <w:tcW w:w="1680" w:type="dxa"/>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tcBorders>
              <w:right w:val="double" w:sz="6" w:space="0" w:color="auto"/>
            </w:tcBorders>
            <w:vAlign w:val="center"/>
          </w:tcPr>
          <w:p w:rsidR="00BE27B0" w:rsidRDefault="00BE27B0">
            <w:pPr>
              <w:jc w:val="center"/>
            </w:pPr>
            <w:r>
              <w:rPr>
                <w:rFonts w:hint="eastAsia"/>
              </w:rPr>
              <w:t>・　　・</w:t>
            </w:r>
          </w:p>
        </w:tc>
        <w:tc>
          <w:tcPr>
            <w:tcW w:w="1680" w:type="dxa"/>
            <w:tcBorders>
              <w:left w:val="nil"/>
            </w:tcBorders>
            <w:vAlign w:val="center"/>
          </w:tcPr>
          <w:p w:rsidR="00BE27B0" w:rsidRDefault="00BE27B0">
            <w:pPr>
              <w:rPr>
                <w:rFonts w:hint="eastAsia"/>
              </w:rPr>
            </w:pPr>
            <w:r>
              <w:rPr>
                <w:rFonts w:hint="eastAsia"/>
              </w:rPr>
              <w:t xml:space="preserve">　</w:t>
            </w:r>
          </w:p>
        </w:tc>
        <w:tc>
          <w:tcPr>
            <w:tcW w:w="840" w:type="dxa"/>
            <w:vAlign w:val="center"/>
          </w:tcPr>
          <w:p w:rsidR="00BE27B0" w:rsidRDefault="00BE27B0">
            <w:pPr>
              <w:rPr>
                <w:rFonts w:hint="eastAsia"/>
              </w:rPr>
            </w:pPr>
            <w:r>
              <w:rPr>
                <w:rFonts w:hint="eastAsia"/>
              </w:rPr>
              <w:t xml:space="preserve">　</w:t>
            </w:r>
          </w:p>
        </w:tc>
        <w:tc>
          <w:tcPr>
            <w:tcW w:w="1740" w:type="dxa"/>
            <w:vAlign w:val="center"/>
          </w:tcPr>
          <w:p w:rsidR="00BE27B0" w:rsidRDefault="00BE27B0">
            <w:pPr>
              <w:jc w:val="center"/>
            </w:pPr>
            <w:r>
              <w:rPr>
                <w:rFonts w:hint="eastAsia"/>
              </w:rPr>
              <w:t>・　　・</w:t>
            </w:r>
          </w:p>
        </w:tc>
      </w:tr>
    </w:tbl>
    <w:p w:rsidR="00BE27B0" w:rsidRDefault="00BE27B0">
      <w:r>
        <w:rPr>
          <w:rFonts w:hint="eastAsia"/>
        </w:rPr>
        <w:t>注　半額免除の申請については、世帯の課税証明書を添付してください。</w:t>
      </w:r>
    </w:p>
    <w:sectPr w:rsidR="00BE27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096" w:rsidRDefault="00FC2096">
      <w:r>
        <w:separator/>
      </w:r>
    </w:p>
  </w:endnote>
  <w:endnote w:type="continuationSeparator" w:id="0">
    <w:p w:rsidR="00FC2096" w:rsidRDefault="00FC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096" w:rsidRDefault="00FC2096">
      <w:r>
        <w:separator/>
      </w:r>
    </w:p>
  </w:footnote>
  <w:footnote w:type="continuationSeparator" w:id="0">
    <w:p w:rsidR="00FC2096" w:rsidRDefault="00FC2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trackRevisions/>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B5F"/>
    <w:rsid w:val="001C09DF"/>
    <w:rsid w:val="00333B5F"/>
    <w:rsid w:val="009000E5"/>
    <w:rsid w:val="00B91C7B"/>
    <w:rsid w:val="00BE27B0"/>
    <w:rsid w:val="00DB5E04"/>
    <w:rsid w:val="00FC2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B97D0183-2D3A-4E54-A604-3EB27F5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Revision"/>
    <w:hidden/>
    <w:uiPriority w:val="99"/>
    <w:semiHidden/>
    <w:rsid w:val="00DB5E0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別記様式第1号(第8条関係)</vt:lpstr>
      <vt:lpstr>別記様式第1号(第8条関係)</vt:lpstr>
    </vt:vector>
  </TitlesOfParts>
  <Company>長門市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別記様式第1号(第8条関係)</dc:title>
  <dc:subject/>
  <dc:creator>0349</dc:creator>
  <cp:keywords/>
  <dc:description/>
  <cp:lastModifiedBy>Hidenori Suzuki</cp:lastModifiedBy>
  <cp:revision>2</cp:revision>
  <cp:lastPrinted>1601-01-01T00:00:00Z</cp:lastPrinted>
  <dcterms:created xsi:type="dcterms:W3CDTF">2025-09-13T09:43:00Z</dcterms:created>
  <dcterms:modified xsi:type="dcterms:W3CDTF">2025-09-13T09:43:00Z</dcterms:modified>
</cp:coreProperties>
</file>